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48DA9" w14:textId="77777777" w:rsidR="001F2155" w:rsidRDefault="00D46A0B" w:rsidP="001F2155">
      <w:pPr>
        <w:jc w:val="right"/>
      </w:pPr>
      <w:r>
        <w:rPr>
          <w:noProof/>
          <w:lang w:eastAsia="de-CH"/>
        </w:rPr>
        <w:drawing>
          <wp:inline distT="0" distB="0" distL="0" distR="0" wp14:anchorId="64D528CC" wp14:editId="608B09E7">
            <wp:extent cx="1237386" cy="39620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 Logo Press Release.png"/>
                    <pic:cNvPicPr/>
                  </pic:nvPicPr>
                  <pic:blipFill>
                    <a:blip r:embed="rId11">
                      <a:extLst>
                        <a:ext uri="{28A0092B-C50C-407E-A947-70E740481C1C}">
                          <a14:useLocalDpi xmlns:a14="http://schemas.microsoft.com/office/drawing/2010/main"/>
                        </a:ext>
                      </a:extLst>
                    </a:blip>
                    <a:stretch>
                      <a:fillRect/>
                    </a:stretch>
                  </pic:blipFill>
                  <pic:spPr>
                    <a:xfrm>
                      <a:off x="0" y="0"/>
                      <a:ext cx="1237386" cy="396207"/>
                    </a:xfrm>
                    <a:prstGeom prst="rect">
                      <a:avLst/>
                    </a:prstGeom>
                  </pic:spPr>
                </pic:pic>
              </a:graphicData>
            </a:graphic>
          </wp:inline>
        </w:drawing>
      </w:r>
    </w:p>
    <w:tbl>
      <w:tblPr>
        <w:tblW w:w="0" w:type="auto"/>
        <w:tblLayout w:type="fixed"/>
        <w:tblLook w:val="00A0" w:firstRow="1" w:lastRow="0" w:firstColumn="1" w:lastColumn="0" w:noHBand="0" w:noVBand="0"/>
      </w:tblPr>
      <w:tblGrid>
        <w:gridCol w:w="9360"/>
      </w:tblGrid>
      <w:tr w:rsidR="1FE2C850" w14:paraId="67244B3F" w14:textId="77777777" w:rsidTr="78AB3C1C">
        <w:tc>
          <w:tcPr>
            <w:tcW w:w="9360" w:type="dxa"/>
          </w:tcPr>
          <w:p w14:paraId="59CB4BB5" w14:textId="77777777" w:rsidR="1FE2C850" w:rsidRDefault="00CB2E2A" w:rsidP="78AB3C1C">
            <w:pPr>
              <w:ind w:left="-105"/>
              <w:rPr>
                <w:rFonts w:ascii="Rockwell" w:eastAsia="Rockwell" w:hAnsi="Rockwell" w:cs="Rockwell"/>
                <w:b/>
                <w:bCs/>
                <w:sz w:val="36"/>
                <w:szCs w:val="36"/>
                <w:lang w:val="en-US"/>
              </w:rPr>
            </w:pPr>
            <w:r>
              <w:rPr>
                <w:rFonts w:ascii="Rockwell" w:eastAsia="Rockwell" w:hAnsi="Rockwell" w:cs="Rockwell"/>
                <w:b/>
                <w:bCs/>
                <w:sz w:val="36"/>
                <w:szCs w:val="36"/>
                <w:lang w:val="en-US"/>
              </w:rPr>
              <w:t>Article</w:t>
            </w:r>
          </w:p>
        </w:tc>
      </w:tr>
    </w:tbl>
    <w:p w14:paraId="7667B0AF" w14:textId="77777777" w:rsidR="00462DC1" w:rsidRDefault="00462DC1" w:rsidP="00462DC1">
      <w:pPr>
        <w:rPr>
          <w:rFonts w:eastAsia="Arial" w:cs="Arial"/>
          <w:sz w:val="20"/>
          <w:lang w:val="en-US"/>
        </w:rPr>
      </w:pPr>
    </w:p>
    <w:p w14:paraId="02F232FF" w14:textId="77777777" w:rsidR="00462DC1" w:rsidRDefault="00462DC1" w:rsidP="00462DC1">
      <w:pPr>
        <w:rPr>
          <w:rFonts w:eastAsia="Arial" w:cs="Arial"/>
          <w:sz w:val="20"/>
          <w:lang w:val="en-US"/>
        </w:rPr>
      </w:pPr>
      <w:r w:rsidRPr="00A1312D">
        <w:rPr>
          <w:rFonts w:eastAsia="Arial" w:cs="Arial"/>
          <w:sz w:val="20"/>
          <w:lang w:val="en-US"/>
        </w:rPr>
        <w:t>Schaffhausen</w:t>
      </w:r>
    </w:p>
    <w:p w14:paraId="209B1936" w14:textId="77777777" w:rsidR="00462DC1" w:rsidRPr="008B7CC2" w:rsidRDefault="00462DC1" w:rsidP="00462DC1">
      <w:pPr>
        <w:jc w:val="both"/>
        <w:rPr>
          <w:rFonts w:eastAsia="Arial" w:cs="Arial"/>
          <w:sz w:val="20"/>
          <w:lang w:val="en-US"/>
        </w:rPr>
      </w:pPr>
    </w:p>
    <w:p w14:paraId="7922E569" w14:textId="77777777" w:rsidR="00523429" w:rsidRPr="000F38BE" w:rsidRDefault="00CB2E2A" w:rsidP="00F21C0A">
      <w:pPr>
        <w:jc w:val="both"/>
        <w:rPr>
          <w:rFonts w:eastAsia="Microsoft YaHei" w:cs="Arial"/>
          <w:b/>
          <w:bCs/>
          <w:sz w:val="28"/>
          <w:szCs w:val="28"/>
          <w:lang w:val="en-US" w:eastAsia="zh-CN" w:bidi="he-IL"/>
        </w:rPr>
      </w:pPr>
      <w:r>
        <w:rPr>
          <w:rFonts w:eastAsia="Microsoft YaHei" w:cs="Arial"/>
          <w:b/>
          <w:bCs/>
          <w:sz w:val="28"/>
          <w:szCs w:val="28"/>
          <w:lang w:val="en-US" w:eastAsia="zh-CN" w:bidi="he-IL"/>
        </w:rPr>
        <w:t xml:space="preserve">Infrared welded PVC-U: </w:t>
      </w:r>
      <w:r w:rsidR="00F47E2C">
        <w:rPr>
          <w:rFonts w:eastAsia="Microsoft YaHei" w:cs="Arial"/>
          <w:b/>
          <w:bCs/>
          <w:sz w:val="28"/>
          <w:szCs w:val="28"/>
          <w:lang w:val="en-US" w:eastAsia="zh-CN" w:bidi="he-IL"/>
        </w:rPr>
        <w:t>c</w:t>
      </w:r>
      <w:r>
        <w:rPr>
          <w:rFonts w:eastAsia="Microsoft YaHei" w:cs="Arial"/>
          <w:b/>
          <w:bCs/>
          <w:sz w:val="28"/>
          <w:szCs w:val="28"/>
          <w:lang w:val="en-US" w:eastAsia="zh-CN" w:bidi="he-IL"/>
        </w:rPr>
        <w:t>onsistent, safe, and reliable</w:t>
      </w:r>
    </w:p>
    <w:p w14:paraId="4AC7F836" w14:textId="77777777" w:rsidR="009D6E4A" w:rsidRPr="000F38BE" w:rsidRDefault="009D6E4A" w:rsidP="00F21C0A">
      <w:pPr>
        <w:jc w:val="both"/>
        <w:rPr>
          <w:rFonts w:eastAsia="Microsoft YaHei" w:cs="Arial"/>
          <w:b/>
          <w:bCs/>
          <w:sz w:val="28"/>
          <w:szCs w:val="28"/>
          <w:lang w:val="en-US" w:eastAsia="zh-CN" w:bidi="he-IL"/>
        </w:rPr>
      </w:pPr>
    </w:p>
    <w:p w14:paraId="748A0E40" w14:textId="77777777" w:rsidR="00254FBC" w:rsidRPr="000F38BE" w:rsidRDefault="00CB2E2A" w:rsidP="7C564922">
      <w:pPr>
        <w:spacing w:after="120" w:line="240" w:lineRule="auto"/>
        <w:jc w:val="both"/>
        <w:rPr>
          <w:rFonts w:cs="Arial"/>
          <w:b/>
          <w:bCs/>
          <w:sz w:val="20"/>
          <w:lang w:val="en-US"/>
        </w:rPr>
      </w:pPr>
      <w:r>
        <w:rPr>
          <w:rFonts w:cs="Arial"/>
          <w:b/>
          <w:bCs/>
          <w:sz w:val="20"/>
          <w:lang w:val="en-US"/>
        </w:rPr>
        <w:t xml:space="preserve">While cemented pipe connections have been a standard across many industries, </w:t>
      </w:r>
      <w:r w:rsidR="00B2199F">
        <w:rPr>
          <w:rFonts w:cs="Arial"/>
          <w:b/>
          <w:bCs/>
          <w:sz w:val="20"/>
          <w:lang w:val="en-US"/>
        </w:rPr>
        <w:t xml:space="preserve">technological advancements have </w:t>
      </w:r>
      <w:r w:rsidR="00613B01">
        <w:rPr>
          <w:rFonts w:cs="Arial"/>
          <w:b/>
          <w:bCs/>
          <w:sz w:val="20"/>
          <w:lang w:val="en-US"/>
        </w:rPr>
        <w:t xml:space="preserve">now </w:t>
      </w:r>
      <w:r w:rsidR="00B2199F">
        <w:rPr>
          <w:rFonts w:cs="Arial"/>
          <w:b/>
          <w:bCs/>
          <w:sz w:val="20"/>
          <w:lang w:val="en-US"/>
        </w:rPr>
        <w:t xml:space="preserve">brought infrared welding to PVC-U piping systems. </w:t>
      </w:r>
      <w:r w:rsidR="00B2199F" w:rsidRPr="00B2199F">
        <w:rPr>
          <w:rFonts w:cs="Arial"/>
          <w:b/>
          <w:bCs/>
          <w:sz w:val="20"/>
          <w:lang w:val="en-US"/>
        </w:rPr>
        <w:t>Maurice Veldenzer, Product Manager PVC</w:t>
      </w:r>
      <w:r w:rsidR="000E55D2">
        <w:rPr>
          <w:rFonts w:cs="Arial"/>
          <w:b/>
          <w:bCs/>
          <w:sz w:val="20"/>
          <w:lang w:val="en-US"/>
        </w:rPr>
        <w:t xml:space="preserve"> </w:t>
      </w:r>
      <w:r w:rsidR="00AA27D4">
        <w:rPr>
          <w:rFonts w:cs="Arial"/>
          <w:b/>
          <w:bCs/>
          <w:sz w:val="20"/>
          <w:lang w:val="en-US"/>
        </w:rPr>
        <w:t>at GF Piping Systems</w:t>
      </w:r>
      <w:r w:rsidR="00B2199F" w:rsidRPr="00B2199F">
        <w:rPr>
          <w:rFonts w:cs="Arial"/>
          <w:b/>
          <w:bCs/>
          <w:sz w:val="20"/>
          <w:lang w:val="en-US"/>
        </w:rPr>
        <w:t xml:space="preserve">, explains why he believes that </w:t>
      </w:r>
      <w:r w:rsidR="00B2199F">
        <w:rPr>
          <w:rFonts w:cs="Arial"/>
          <w:b/>
          <w:bCs/>
          <w:sz w:val="20"/>
          <w:lang w:val="en-US"/>
        </w:rPr>
        <w:t xml:space="preserve">IR welding </w:t>
      </w:r>
      <w:r>
        <w:rPr>
          <w:rFonts w:cs="Arial"/>
          <w:b/>
          <w:bCs/>
          <w:sz w:val="20"/>
          <w:lang w:val="en-US"/>
        </w:rPr>
        <w:t xml:space="preserve">is a groundbreaking solution for the chemical processing and water treatment sectors. </w:t>
      </w:r>
    </w:p>
    <w:p w14:paraId="6F5196E5" w14:textId="77777777" w:rsidR="009A0DC4" w:rsidRPr="000F38BE" w:rsidRDefault="009A0DC4" w:rsidP="009A0DC4">
      <w:pPr>
        <w:spacing w:line="240" w:lineRule="auto"/>
        <w:jc w:val="both"/>
        <w:rPr>
          <w:rFonts w:cs="Arial"/>
          <w:sz w:val="20"/>
          <w:lang w:val="en-US"/>
        </w:rPr>
      </w:pPr>
    </w:p>
    <w:p w14:paraId="2816D3E4" w14:textId="778C9F89" w:rsidR="00532BF5" w:rsidRDefault="0006234A" w:rsidP="00F84298">
      <w:pPr>
        <w:spacing w:line="240" w:lineRule="auto"/>
        <w:jc w:val="both"/>
        <w:rPr>
          <w:rFonts w:cs="Arial"/>
          <w:sz w:val="20"/>
          <w:lang w:val="en-US"/>
        </w:rPr>
      </w:pPr>
      <w:r>
        <w:rPr>
          <w:rFonts w:cs="Arial"/>
          <w:sz w:val="20"/>
          <w:lang w:val="en-US"/>
        </w:rPr>
        <w:t>When ask</w:t>
      </w:r>
      <w:r w:rsidR="005732DA">
        <w:rPr>
          <w:rFonts w:cs="Arial"/>
          <w:sz w:val="20"/>
          <w:lang w:val="en-US"/>
        </w:rPr>
        <w:t>ing installers</w:t>
      </w:r>
      <w:r>
        <w:rPr>
          <w:rFonts w:cs="Arial"/>
          <w:sz w:val="20"/>
          <w:lang w:val="en-US"/>
        </w:rPr>
        <w:t xml:space="preserve"> about the </w:t>
      </w:r>
      <w:r w:rsidR="00E13820">
        <w:rPr>
          <w:rFonts w:cs="Arial"/>
          <w:sz w:val="20"/>
          <w:lang w:val="en-US"/>
        </w:rPr>
        <w:t xml:space="preserve">typical jointing technique for PVC-U piping systems, </w:t>
      </w:r>
      <w:r w:rsidR="005732DA">
        <w:rPr>
          <w:rFonts w:cs="Arial"/>
          <w:sz w:val="20"/>
          <w:lang w:val="en-US"/>
        </w:rPr>
        <w:t xml:space="preserve">the answer would most likely be cementing. </w:t>
      </w:r>
      <w:r w:rsidR="00AA27D4">
        <w:rPr>
          <w:rFonts w:cs="Arial"/>
          <w:sz w:val="20"/>
          <w:lang w:val="en-US"/>
        </w:rPr>
        <w:t xml:space="preserve">This has been the standard </w:t>
      </w:r>
      <w:r w:rsidR="00796D19">
        <w:rPr>
          <w:rFonts w:cs="Arial"/>
          <w:sz w:val="20"/>
          <w:lang w:val="en-US"/>
        </w:rPr>
        <w:t xml:space="preserve">for </w:t>
      </w:r>
      <w:r w:rsidR="00452DE9">
        <w:rPr>
          <w:rFonts w:cs="Arial"/>
          <w:sz w:val="20"/>
          <w:lang w:val="en-US"/>
        </w:rPr>
        <w:t>decades</w:t>
      </w:r>
      <w:r w:rsidR="00AA27D4">
        <w:rPr>
          <w:rFonts w:cs="Arial"/>
          <w:sz w:val="20"/>
          <w:lang w:val="en-US"/>
        </w:rPr>
        <w:t xml:space="preserve">, and </w:t>
      </w:r>
      <w:r w:rsidR="00D80FE8">
        <w:rPr>
          <w:rFonts w:cs="Arial"/>
          <w:sz w:val="20"/>
          <w:lang w:val="en-US"/>
        </w:rPr>
        <w:t>cement</w:t>
      </w:r>
      <w:r w:rsidR="00613B01">
        <w:rPr>
          <w:rFonts w:cs="Arial"/>
          <w:sz w:val="20"/>
          <w:lang w:val="en-US"/>
        </w:rPr>
        <w:t xml:space="preserve">ed </w:t>
      </w:r>
      <w:r w:rsidR="00D80FE8">
        <w:rPr>
          <w:rFonts w:cs="Arial"/>
          <w:sz w:val="20"/>
          <w:lang w:val="en-US"/>
        </w:rPr>
        <w:t xml:space="preserve">PVC-U pipes have been </w:t>
      </w:r>
      <w:r w:rsidR="00650BDE">
        <w:rPr>
          <w:rFonts w:cs="Arial"/>
          <w:sz w:val="20"/>
          <w:lang w:val="en-US"/>
        </w:rPr>
        <w:t>implemented</w:t>
      </w:r>
      <w:r w:rsidR="004766D6">
        <w:rPr>
          <w:rFonts w:cs="Arial"/>
          <w:sz w:val="20"/>
          <w:lang w:val="en-US"/>
        </w:rPr>
        <w:t xml:space="preserve"> </w:t>
      </w:r>
      <w:r w:rsidR="00AA27D4">
        <w:rPr>
          <w:rFonts w:cs="Arial"/>
          <w:sz w:val="20"/>
          <w:lang w:val="en-US"/>
        </w:rPr>
        <w:t>in various demanding industries</w:t>
      </w:r>
      <w:r w:rsidR="004766D6">
        <w:rPr>
          <w:rFonts w:cs="Arial"/>
          <w:sz w:val="20"/>
          <w:lang w:val="en-US"/>
        </w:rPr>
        <w:t>. “Adhesive</w:t>
      </w:r>
      <w:r w:rsidR="0072657F">
        <w:rPr>
          <w:rFonts w:cs="Arial"/>
          <w:sz w:val="20"/>
          <w:lang w:val="en-US"/>
        </w:rPr>
        <w:t>s</w:t>
      </w:r>
      <w:r w:rsidR="004766D6">
        <w:rPr>
          <w:rFonts w:cs="Arial"/>
          <w:sz w:val="20"/>
          <w:lang w:val="en-US"/>
        </w:rPr>
        <w:t xml:space="preserve"> will always play an important role </w:t>
      </w:r>
      <w:r w:rsidR="00165BE7">
        <w:rPr>
          <w:rFonts w:cs="Arial"/>
          <w:sz w:val="20"/>
          <w:lang w:val="en-US"/>
        </w:rPr>
        <w:t>in</w:t>
      </w:r>
      <w:r w:rsidR="004766D6">
        <w:rPr>
          <w:rFonts w:cs="Arial"/>
          <w:sz w:val="20"/>
          <w:lang w:val="en-US"/>
        </w:rPr>
        <w:t xml:space="preserve"> PVC-U piping Systems”, explains  </w:t>
      </w:r>
      <w:r w:rsidR="00AA27D4">
        <w:rPr>
          <w:rFonts w:cs="Arial"/>
          <w:sz w:val="20"/>
          <w:lang w:val="en-US"/>
        </w:rPr>
        <w:t xml:space="preserve">Maurice Veldenzer. </w:t>
      </w:r>
      <w:r w:rsidR="000E55D2">
        <w:rPr>
          <w:rFonts w:cs="Arial"/>
          <w:sz w:val="20"/>
          <w:lang w:val="en-US"/>
        </w:rPr>
        <w:t xml:space="preserve">He is Product Manager PVC at GF Piping Systems and joined the </w:t>
      </w:r>
      <w:r w:rsidR="00491CC2">
        <w:rPr>
          <w:rFonts w:cs="Arial"/>
          <w:sz w:val="20"/>
          <w:lang w:val="en-US"/>
        </w:rPr>
        <w:t>Swiss flow solutions provider</w:t>
      </w:r>
      <w:r w:rsidR="000E55D2">
        <w:rPr>
          <w:rFonts w:cs="Arial"/>
          <w:sz w:val="20"/>
          <w:lang w:val="en-US"/>
        </w:rPr>
        <w:t xml:space="preserve"> in 2020. </w:t>
      </w:r>
      <w:r w:rsidR="00E2099A">
        <w:rPr>
          <w:rFonts w:cs="Arial"/>
          <w:sz w:val="20"/>
          <w:lang w:val="en-US"/>
        </w:rPr>
        <w:t>“</w:t>
      </w:r>
      <w:r w:rsidR="0072657F">
        <w:rPr>
          <w:rFonts w:cs="Arial"/>
          <w:sz w:val="20"/>
          <w:lang w:val="en-US"/>
        </w:rPr>
        <w:t>As a company</w:t>
      </w:r>
      <w:r w:rsidR="00770073">
        <w:rPr>
          <w:rFonts w:cs="Arial"/>
          <w:sz w:val="20"/>
          <w:lang w:val="en-US"/>
        </w:rPr>
        <w:t>,</w:t>
      </w:r>
      <w:r w:rsidR="0072657F">
        <w:rPr>
          <w:rFonts w:cs="Arial"/>
          <w:sz w:val="20"/>
          <w:lang w:val="en-US"/>
        </w:rPr>
        <w:t xml:space="preserve"> </w:t>
      </w:r>
      <w:r w:rsidR="00770073">
        <w:rPr>
          <w:rFonts w:cs="Arial"/>
          <w:sz w:val="20"/>
          <w:lang w:val="en-US"/>
        </w:rPr>
        <w:t>w</w:t>
      </w:r>
      <w:r w:rsidR="00E2099A">
        <w:rPr>
          <w:rFonts w:cs="Arial"/>
          <w:sz w:val="20"/>
          <w:lang w:val="en-US"/>
        </w:rPr>
        <w:t xml:space="preserve">e have a long history with adhesives </w:t>
      </w:r>
      <w:r w:rsidR="00770073">
        <w:rPr>
          <w:rFonts w:cs="Arial"/>
          <w:sz w:val="20"/>
          <w:lang w:val="en-US"/>
        </w:rPr>
        <w:t xml:space="preserve">and offer our </w:t>
      </w:r>
      <w:r w:rsidR="001C3EB2">
        <w:rPr>
          <w:rFonts w:cs="Arial"/>
          <w:sz w:val="20"/>
          <w:lang w:val="en-US"/>
        </w:rPr>
        <w:t>cements</w:t>
      </w:r>
      <w:r w:rsidR="00E2099A">
        <w:rPr>
          <w:rFonts w:cs="Arial"/>
          <w:sz w:val="20"/>
          <w:lang w:val="en-US"/>
        </w:rPr>
        <w:t xml:space="preserve"> under the Tangit brand in collaboration with Henkel. This includes a THF-free variant suitable for drinking water or an adhesive that is completely solvent-free.”</w:t>
      </w:r>
      <w:r w:rsidR="00515C9A">
        <w:rPr>
          <w:rFonts w:cs="Arial"/>
          <w:sz w:val="20"/>
          <w:lang w:val="en-US"/>
        </w:rPr>
        <w:t xml:space="preserve"> </w:t>
      </w:r>
      <w:r w:rsidR="004766D6">
        <w:rPr>
          <w:rFonts w:cs="Arial"/>
          <w:sz w:val="20"/>
          <w:lang w:val="en-US"/>
        </w:rPr>
        <w:t xml:space="preserve">However, </w:t>
      </w:r>
      <w:r w:rsidR="00D80FE8">
        <w:rPr>
          <w:rFonts w:cs="Arial"/>
          <w:sz w:val="20"/>
          <w:lang w:val="en-US"/>
        </w:rPr>
        <w:t xml:space="preserve">in spite of the many </w:t>
      </w:r>
      <w:r w:rsidR="00770073">
        <w:rPr>
          <w:rFonts w:cs="Arial"/>
          <w:sz w:val="20"/>
          <w:lang w:val="en-US"/>
        </w:rPr>
        <w:t xml:space="preserve">specialized </w:t>
      </w:r>
      <w:r w:rsidR="00D80FE8">
        <w:rPr>
          <w:rFonts w:cs="Arial"/>
          <w:sz w:val="20"/>
          <w:lang w:val="en-US"/>
        </w:rPr>
        <w:t xml:space="preserve">types of adhesive available today, </w:t>
      </w:r>
      <w:r w:rsidR="004766D6">
        <w:rPr>
          <w:rFonts w:cs="Arial"/>
          <w:sz w:val="20"/>
          <w:lang w:val="en-US"/>
        </w:rPr>
        <w:t xml:space="preserve">cementing can also have drawbacks. “In some scenarios, adhesives </w:t>
      </w:r>
      <w:r w:rsidR="00165BE7">
        <w:rPr>
          <w:rFonts w:cs="Arial"/>
          <w:sz w:val="20"/>
          <w:lang w:val="en-US"/>
        </w:rPr>
        <w:t>are the limiting factor</w:t>
      </w:r>
      <w:r w:rsidR="002A3926">
        <w:rPr>
          <w:rFonts w:cs="Arial"/>
          <w:sz w:val="20"/>
          <w:lang w:val="en-US"/>
        </w:rPr>
        <w:t>,</w:t>
      </w:r>
      <w:r w:rsidR="00CD330A">
        <w:rPr>
          <w:rFonts w:cs="Arial"/>
          <w:sz w:val="20"/>
          <w:lang w:val="en-US"/>
        </w:rPr>
        <w:t xml:space="preserve"> </w:t>
      </w:r>
      <w:r w:rsidR="002A3926">
        <w:rPr>
          <w:rFonts w:cs="Arial"/>
          <w:sz w:val="20"/>
          <w:lang w:val="en-US"/>
        </w:rPr>
        <w:t>e</w:t>
      </w:r>
      <w:r w:rsidR="00770073">
        <w:rPr>
          <w:rFonts w:cs="Arial"/>
          <w:sz w:val="20"/>
          <w:lang w:val="en-US"/>
        </w:rPr>
        <w:t xml:space="preserve">specially </w:t>
      </w:r>
      <w:r w:rsidR="002A3926">
        <w:rPr>
          <w:rFonts w:cs="Arial"/>
          <w:sz w:val="20"/>
          <w:lang w:val="en-US"/>
        </w:rPr>
        <w:t>when</w:t>
      </w:r>
      <w:r w:rsidR="00CD330A">
        <w:rPr>
          <w:rFonts w:cs="Arial"/>
          <w:sz w:val="20"/>
          <w:lang w:val="en-US"/>
        </w:rPr>
        <w:t xml:space="preserve"> </w:t>
      </w:r>
      <w:r w:rsidR="00106F9E">
        <w:rPr>
          <w:rFonts w:cs="Arial"/>
          <w:sz w:val="20"/>
          <w:lang w:val="en-US"/>
        </w:rPr>
        <w:t xml:space="preserve">joints </w:t>
      </w:r>
      <w:r w:rsidR="00CD330A">
        <w:rPr>
          <w:rFonts w:cs="Arial"/>
          <w:sz w:val="20"/>
          <w:lang w:val="en-US"/>
        </w:rPr>
        <w:t xml:space="preserve">come into contact with highly aggressive media.” </w:t>
      </w:r>
      <w:r w:rsidR="00206EA6">
        <w:rPr>
          <w:rFonts w:cs="Arial"/>
          <w:sz w:val="20"/>
          <w:lang w:val="en-US"/>
        </w:rPr>
        <w:t>This is mainly due to the solvents within the adhesive that can have a minor impact on the PVC piping material.</w:t>
      </w:r>
      <w:r w:rsidR="00532BF5">
        <w:rPr>
          <w:rFonts w:cs="Arial"/>
          <w:sz w:val="20"/>
          <w:lang w:val="en-US"/>
        </w:rPr>
        <w:t xml:space="preserve"> “As we have decades of experience with various types of plastics and jointing technologies, we wanted to create a process that further optimizes the quality of PVC-U connections. The result is infrared welded </w:t>
      </w:r>
      <w:r w:rsidR="00796D19">
        <w:rPr>
          <w:rFonts w:cs="Arial"/>
          <w:sz w:val="20"/>
          <w:lang w:val="en-US"/>
        </w:rPr>
        <w:t xml:space="preserve">(IR) </w:t>
      </w:r>
      <w:r w:rsidR="00532BF5">
        <w:rPr>
          <w:rFonts w:cs="Arial"/>
          <w:sz w:val="20"/>
          <w:lang w:val="en-US"/>
        </w:rPr>
        <w:t xml:space="preserve">PVC-U.” </w:t>
      </w:r>
    </w:p>
    <w:p w14:paraId="0ECB9FAF" w14:textId="77777777" w:rsidR="00417916" w:rsidRDefault="00417916" w:rsidP="00F84298">
      <w:pPr>
        <w:spacing w:line="240" w:lineRule="auto"/>
        <w:jc w:val="both"/>
        <w:rPr>
          <w:rFonts w:cs="Arial"/>
          <w:sz w:val="20"/>
          <w:lang w:val="en-US"/>
        </w:rPr>
      </w:pPr>
    </w:p>
    <w:p w14:paraId="34B9A57C" w14:textId="77777777" w:rsidR="00417916" w:rsidRPr="00417916" w:rsidRDefault="00696E5E" w:rsidP="00F84298">
      <w:pPr>
        <w:spacing w:line="240" w:lineRule="auto"/>
        <w:jc w:val="both"/>
        <w:rPr>
          <w:rFonts w:cs="Arial"/>
          <w:b/>
          <w:bCs/>
          <w:sz w:val="20"/>
          <w:lang w:val="en-US"/>
        </w:rPr>
      </w:pPr>
      <w:r>
        <w:rPr>
          <w:rFonts w:cs="Arial"/>
          <w:b/>
          <w:bCs/>
          <w:sz w:val="20"/>
          <w:lang w:val="en-US"/>
        </w:rPr>
        <w:t>Advancements thanks to a</w:t>
      </w:r>
      <w:r w:rsidR="00417916" w:rsidRPr="00417916">
        <w:rPr>
          <w:rFonts w:cs="Arial"/>
          <w:b/>
          <w:bCs/>
          <w:sz w:val="20"/>
          <w:lang w:val="en-US"/>
        </w:rPr>
        <w:t xml:space="preserve">utomation </w:t>
      </w:r>
    </w:p>
    <w:p w14:paraId="30840D80" w14:textId="0862D77B" w:rsidR="0028545F" w:rsidRDefault="00B76C61" w:rsidP="00F84298">
      <w:pPr>
        <w:spacing w:line="240" w:lineRule="auto"/>
        <w:jc w:val="both"/>
        <w:rPr>
          <w:rFonts w:cs="Arial"/>
          <w:sz w:val="20"/>
          <w:lang w:val="en-GB"/>
        </w:rPr>
      </w:pPr>
      <w:r>
        <w:rPr>
          <w:rFonts w:cs="Arial"/>
          <w:sz w:val="20"/>
          <w:lang w:val="en-US"/>
        </w:rPr>
        <w:t>Th</w:t>
      </w:r>
      <w:r w:rsidR="000203CA">
        <w:rPr>
          <w:rFonts w:cs="Arial"/>
          <w:sz w:val="20"/>
          <w:lang w:val="en-US"/>
        </w:rPr>
        <w:t>is</w:t>
      </w:r>
      <w:r w:rsidR="00796D19">
        <w:rPr>
          <w:rFonts w:cs="Arial"/>
          <w:sz w:val="20"/>
          <w:lang w:val="en-US"/>
        </w:rPr>
        <w:t xml:space="preserve"> new</w:t>
      </w:r>
      <w:r>
        <w:rPr>
          <w:rFonts w:cs="Arial"/>
          <w:sz w:val="20"/>
          <w:lang w:val="en-US"/>
        </w:rPr>
        <w:t xml:space="preserve"> </w:t>
      </w:r>
      <w:r w:rsidR="00240DAD">
        <w:rPr>
          <w:rFonts w:cs="Arial"/>
          <w:sz w:val="20"/>
          <w:lang w:val="en-US"/>
        </w:rPr>
        <w:t>IR</w:t>
      </w:r>
      <w:r w:rsidR="00363AAA">
        <w:rPr>
          <w:rFonts w:cs="Arial"/>
          <w:sz w:val="20"/>
          <w:lang w:val="en-US"/>
        </w:rPr>
        <w:t xml:space="preserve"> welding</w:t>
      </w:r>
      <w:r>
        <w:rPr>
          <w:rFonts w:cs="Arial"/>
          <w:sz w:val="20"/>
          <w:lang w:val="en-US"/>
        </w:rPr>
        <w:t xml:space="preserve"> process</w:t>
      </w:r>
      <w:r w:rsidR="00363AAA">
        <w:rPr>
          <w:rFonts w:cs="Arial"/>
          <w:sz w:val="20"/>
          <w:lang w:val="en-US"/>
        </w:rPr>
        <w:t xml:space="preserve"> is </w:t>
      </w:r>
      <w:r w:rsidR="00240DAD">
        <w:rPr>
          <w:rFonts w:cs="Arial"/>
          <w:sz w:val="20"/>
          <w:lang w:val="en-US"/>
        </w:rPr>
        <w:t xml:space="preserve">carried </w:t>
      </w:r>
      <w:r w:rsidR="007D4756">
        <w:rPr>
          <w:rFonts w:cs="Arial"/>
          <w:sz w:val="20"/>
          <w:lang w:val="en-US"/>
        </w:rPr>
        <w:t xml:space="preserve">out </w:t>
      </w:r>
      <w:r w:rsidR="00240DAD">
        <w:rPr>
          <w:rFonts w:cs="Arial"/>
          <w:sz w:val="20"/>
          <w:lang w:val="en-US"/>
        </w:rPr>
        <w:t>similarly to</w:t>
      </w:r>
      <w:r w:rsidR="00ED50EE">
        <w:rPr>
          <w:rFonts w:cs="Arial"/>
          <w:sz w:val="20"/>
          <w:lang w:val="en-US"/>
        </w:rPr>
        <w:t xml:space="preserve"> </w:t>
      </w:r>
      <w:r w:rsidR="000203CA">
        <w:rPr>
          <w:rFonts w:cs="Arial"/>
          <w:sz w:val="20"/>
          <w:lang w:val="en-US"/>
        </w:rPr>
        <w:t xml:space="preserve">infrared welded </w:t>
      </w:r>
      <w:r w:rsidR="00240DAD" w:rsidRPr="00240DAD">
        <w:rPr>
          <w:rFonts w:cs="Arial"/>
          <w:sz w:val="20"/>
          <w:lang w:val="en-GB"/>
        </w:rPr>
        <w:t>polyolefins or partially fluorinated plastics</w:t>
      </w:r>
      <w:r w:rsidR="005E09A7">
        <w:rPr>
          <w:rFonts w:cs="Arial"/>
          <w:sz w:val="20"/>
          <w:lang w:val="en-GB"/>
        </w:rPr>
        <w:t xml:space="preserve">. </w:t>
      </w:r>
      <w:r w:rsidR="00796D19">
        <w:rPr>
          <w:rFonts w:cs="Arial"/>
          <w:sz w:val="20"/>
          <w:lang w:val="en-GB"/>
        </w:rPr>
        <w:t xml:space="preserve">However, </w:t>
      </w:r>
      <w:r>
        <w:rPr>
          <w:rFonts w:cs="Arial"/>
          <w:sz w:val="20"/>
          <w:lang w:val="en-GB"/>
        </w:rPr>
        <w:t>PVC-U</w:t>
      </w:r>
      <w:r w:rsidR="00ED50EE">
        <w:rPr>
          <w:rFonts w:cs="Arial"/>
          <w:sz w:val="20"/>
          <w:lang w:val="en-GB"/>
        </w:rPr>
        <w:t xml:space="preserve"> </w:t>
      </w:r>
      <w:r w:rsidR="005E09A7">
        <w:rPr>
          <w:rFonts w:cs="Arial"/>
          <w:sz w:val="20"/>
          <w:lang w:val="en-GB"/>
        </w:rPr>
        <w:t xml:space="preserve">has some </w:t>
      </w:r>
      <w:r w:rsidR="00240DAD">
        <w:rPr>
          <w:rFonts w:cs="Arial"/>
          <w:sz w:val="20"/>
          <w:lang w:val="en-GB"/>
        </w:rPr>
        <w:t xml:space="preserve">unique </w:t>
      </w:r>
      <w:r w:rsidR="0019579F">
        <w:rPr>
          <w:rFonts w:cs="Arial"/>
          <w:sz w:val="20"/>
          <w:lang w:val="en-GB"/>
        </w:rPr>
        <w:t>demands</w:t>
      </w:r>
      <w:r w:rsidR="00240DAD">
        <w:rPr>
          <w:rFonts w:cs="Arial"/>
          <w:sz w:val="20"/>
          <w:lang w:val="en-GB"/>
        </w:rPr>
        <w:t>.</w:t>
      </w:r>
      <w:r w:rsidR="0019579F">
        <w:rPr>
          <w:rFonts w:cs="Arial"/>
          <w:sz w:val="20"/>
          <w:lang w:val="en-GB"/>
        </w:rPr>
        <w:t xml:space="preserve"> </w:t>
      </w:r>
      <w:r w:rsidR="008B62AE">
        <w:rPr>
          <w:rFonts w:cs="Arial"/>
          <w:sz w:val="20"/>
          <w:lang w:val="en-GB"/>
        </w:rPr>
        <w:t>Most importantly, t</w:t>
      </w:r>
      <w:r w:rsidR="00725C89">
        <w:rPr>
          <w:rFonts w:cs="Arial"/>
          <w:sz w:val="20"/>
          <w:lang w:val="en-GB"/>
        </w:rPr>
        <w:t xml:space="preserve">he process window is much narrower compared to other </w:t>
      </w:r>
      <w:r w:rsidR="00ED50EE">
        <w:rPr>
          <w:rFonts w:cs="Arial"/>
          <w:sz w:val="20"/>
          <w:lang w:val="en-GB"/>
        </w:rPr>
        <w:t>materials</w:t>
      </w:r>
      <w:r w:rsidR="00725C89">
        <w:rPr>
          <w:rFonts w:cs="Arial"/>
          <w:sz w:val="20"/>
          <w:lang w:val="en-GB"/>
        </w:rPr>
        <w:t xml:space="preserve">. </w:t>
      </w:r>
      <w:r w:rsidR="001F7D7C">
        <w:rPr>
          <w:rFonts w:cs="Arial"/>
          <w:sz w:val="20"/>
          <w:lang w:val="en-GB"/>
        </w:rPr>
        <w:t xml:space="preserve">For installers, </w:t>
      </w:r>
      <w:r w:rsidR="007D2B40">
        <w:rPr>
          <w:rFonts w:cs="Arial"/>
          <w:sz w:val="20"/>
          <w:lang w:val="en-GB"/>
        </w:rPr>
        <w:t>a</w:t>
      </w:r>
      <w:r w:rsidR="001F7D7C">
        <w:rPr>
          <w:rFonts w:cs="Arial"/>
          <w:sz w:val="20"/>
          <w:lang w:val="en-GB"/>
        </w:rPr>
        <w:t xml:space="preserve"> </w:t>
      </w:r>
      <w:r w:rsidR="007D4756">
        <w:rPr>
          <w:rFonts w:cs="Arial"/>
          <w:sz w:val="20"/>
          <w:lang w:val="en-GB"/>
        </w:rPr>
        <w:t xml:space="preserve">machine controlled process </w:t>
      </w:r>
      <w:r w:rsidR="001F7D7C">
        <w:rPr>
          <w:rFonts w:cs="Arial"/>
          <w:sz w:val="20"/>
          <w:lang w:val="en-GB"/>
        </w:rPr>
        <w:t xml:space="preserve">means that variables such as </w:t>
      </w:r>
      <w:r w:rsidR="007D4756">
        <w:rPr>
          <w:rFonts w:cs="Arial"/>
          <w:sz w:val="20"/>
          <w:lang w:val="en-GB"/>
        </w:rPr>
        <w:t>temperatures, jointing times, and cooling periods</w:t>
      </w:r>
      <w:r w:rsidR="001F7D7C">
        <w:rPr>
          <w:rFonts w:cs="Arial"/>
          <w:sz w:val="20"/>
          <w:lang w:val="en-GB"/>
        </w:rPr>
        <w:t xml:space="preserve"> are consistent</w:t>
      </w:r>
      <w:r w:rsidR="00235112">
        <w:rPr>
          <w:rFonts w:cs="Arial"/>
          <w:sz w:val="20"/>
          <w:lang w:val="en-GB"/>
        </w:rPr>
        <w:t xml:space="preserve"> and</w:t>
      </w:r>
      <w:r w:rsidR="001F7D7C">
        <w:rPr>
          <w:rFonts w:cs="Arial"/>
          <w:sz w:val="20"/>
          <w:lang w:val="en-GB"/>
        </w:rPr>
        <w:t xml:space="preserve"> repeatable.</w:t>
      </w:r>
      <w:r w:rsidR="00235112">
        <w:rPr>
          <w:rFonts w:cs="Arial"/>
          <w:sz w:val="20"/>
          <w:lang w:val="en-GB"/>
        </w:rPr>
        <w:t xml:space="preserve"> </w:t>
      </w:r>
      <w:r w:rsidR="002A0433">
        <w:rPr>
          <w:rFonts w:cs="Arial"/>
          <w:sz w:val="20"/>
          <w:lang w:val="en-GB"/>
        </w:rPr>
        <w:t>T</w:t>
      </w:r>
      <w:r w:rsidR="00235112">
        <w:rPr>
          <w:rFonts w:cs="Arial"/>
          <w:sz w:val="20"/>
          <w:lang w:val="en-GB"/>
        </w:rPr>
        <w:t>he welding machine</w:t>
      </w:r>
      <w:r w:rsidR="00882958">
        <w:rPr>
          <w:rFonts w:cs="Arial"/>
          <w:sz w:val="20"/>
          <w:lang w:val="en-GB"/>
        </w:rPr>
        <w:t xml:space="preserve">s </w:t>
      </w:r>
      <w:r w:rsidR="002A0433">
        <w:rPr>
          <w:rFonts w:cs="Arial"/>
          <w:sz w:val="20"/>
          <w:lang w:val="en-GB"/>
        </w:rPr>
        <w:t xml:space="preserve">are also capable of </w:t>
      </w:r>
      <w:r w:rsidR="00235112">
        <w:rPr>
          <w:rFonts w:cs="Arial"/>
          <w:sz w:val="20"/>
          <w:lang w:val="en-GB"/>
        </w:rPr>
        <w:t>detect</w:t>
      </w:r>
      <w:r w:rsidR="002A0433">
        <w:rPr>
          <w:rFonts w:cs="Arial"/>
          <w:sz w:val="20"/>
          <w:lang w:val="en-GB"/>
        </w:rPr>
        <w:t>ing</w:t>
      </w:r>
      <w:r w:rsidR="00235112">
        <w:rPr>
          <w:rFonts w:cs="Arial"/>
          <w:sz w:val="20"/>
          <w:lang w:val="en-GB"/>
        </w:rPr>
        <w:t xml:space="preserve"> any deviations from the defined parameters, while an additional printer provides labels that offer full traceability. </w:t>
      </w:r>
      <w:r w:rsidR="007D4756">
        <w:rPr>
          <w:rFonts w:cs="Arial"/>
          <w:sz w:val="20"/>
          <w:lang w:val="en-GB"/>
        </w:rPr>
        <w:t xml:space="preserve">“The end result is a series of identical welds that remove the risk </w:t>
      </w:r>
      <w:r w:rsidR="004979F2">
        <w:rPr>
          <w:rFonts w:cs="Arial"/>
          <w:sz w:val="20"/>
          <w:lang w:val="en-GB"/>
        </w:rPr>
        <w:t>of human error</w:t>
      </w:r>
      <w:r w:rsidR="00521374">
        <w:rPr>
          <w:rFonts w:cs="Arial"/>
          <w:sz w:val="20"/>
          <w:lang w:val="en-GB"/>
        </w:rPr>
        <w:t xml:space="preserve"> and ensure an independent quality control</w:t>
      </w:r>
      <w:r w:rsidR="004979F2">
        <w:rPr>
          <w:rFonts w:cs="Arial"/>
          <w:sz w:val="20"/>
          <w:lang w:val="en-GB"/>
        </w:rPr>
        <w:t>.</w:t>
      </w:r>
      <w:r w:rsidR="00521374">
        <w:rPr>
          <w:rFonts w:cs="Arial"/>
          <w:sz w:val="20"/>
          <w:lang w:val="en-GB"/>
        </w:rPr>
        <w:t xml:space="preserve">” </w:t>
      </w:r>
      <w:r w:rsidR="00622C89">
        <w:rPr>
          <w:rFonts w:cs="Arial"/>
          <w:sz w:val="20"/>
          <w:lang w:val="en-GB"/>
        </w:rPr>
        <w:t>Nevertheless, the need for welding machines also means that cementing has advantages. “The welding process requires a sufficiently protected area on the building site, which adhesives do not. They are also capable of tighter construction lengths for smaller dimensions.”</w:t>
      </w:r>
      <w:r w:rsidR="00796D19">
        <w:rPr>
          <w:rFonts w:cs="Arial"/>
          <w:sz w:val="20"/>
          <w:lang w:val="en-GB"/>
        </w:rPr>
        <w:t xml:space="preserve"> </w:t>
      </w:r>
      <w:r w:rsidR="00622C89">
        <w:rPr>
          <w:rFonts w:cs="Arial"/>
          <w:sz w:val="20"/>
          <w:lang w:val="en-GB"/>
        </w:rPr>
        <w:t xml:space="preserve">On the other hand, welding offers the benefit of improved </w:t>
      </w:r>
      <w:r w:rsidR="00941AAD">
        <w:rPr>
          <w:rFonts w:cs="Arial"/>
          <w:sz w:val="20"/>
          <w:lang w:val="en-GB"/>
        </w:rPr>
        <w:t xml:space="preserve">workplace safety as installers do not come into contact with solvents or the fumes </w:t>
      </w:r>
      <w:r w:rsidR="007D2B40">
        <w:rPr>
          <w:rFonts w:cs="Arial"/>
          <w:sz w:val="20"/>
          <w:lang w:val="en-GB"/>
        </w:rPr>
        <w:t>associated with</w:t>
      </w:r>
      <w:r w:rsidR="00941AAD">
        <w:rPr>
          <w:rFonts w:cs="Arial"/>
          <w:sz w:val="20"/>
          <w:lang w:val="en-GB"/>
        </w:rPr>
        <w:t xml:space="preserve"> adhesives.</w:t>
      </w:r>
      <w:r w:rsidR="0007695E">
        <w:rPr>
          <w:rFonts w:cs="Arial"/>
          <w:sz w:val="20"/>
          <w:lang w:val="en-GB"/>
        </w:rPr>
        <w:t xml:space="preserve"> </w:t>
      </w:r>
    </w:p>
    <w:p w14:paraId="5506A743" w14:textId="77777777" w:rsidR="001F7D7C" w:rsidRDefault="001F7D7C" w:rsidP="00F84298">
      <w:pPr>
        <w:spacing w:line="240" w:lineRule="auto"/>
        <w:jc w:val="both"/>
        <w:rPr>
          <w:rFonts w:cs="Arial"/>
          <w:sz w:val="20"/>
          <w:lang w:val="en-GB"/>
        </w:rPr>
      </w:pPr>
    </w:p>
    <w:p w14:paraId="7B4BA548" w14:textId="77777777" w:rsidR="001F7D7C" w:rsidRDefault="001F7D7C" w:rsidP="00F84298">
      <w:pPr>
        <w:spacing w:line="240" w:lineRule="auto"/>
        <w:jc w:val="both"/>
        <w:rPr>
          <w:rFonts w:cs="Arial"/>
          <w:sz w:val="20"/>
          <w:lang w:val="en-GB"/>
        </w:rPr>
      </w:pPr>
    </w:p>
    <w:p w14:paraId="2010A33C" w14:textId="77777777" w:rsidR="001F7D7C" w:rsidRPr="00E813FB" w:rsidRDefault="00D028B0" w:rsidP="00F84298">
      <w:pPr>
        <w:spacing w:line="240" w:lineRule="auto"/>
        <w:jc w:val="both"/>
        <w:rPr>
          <w:rFonts w:cs="Arial"/>
          <w:b/>
          <w:bCs/>
          <w:sz w:val="20"/>
          <w:lang w:val="en-GB"/>
        </w:rPr>
      </w:pPr>
      <w:r w:rsidRPr="00E813FB">
        <w:rPr>
          <w:rFonts w:cs="Arial"/>
          <w:b/>
          <w:bCs/>
          <w:sz w:val="20"/>
          <w:lang w:val="en-GB"/>
        </w:rPr>
        <w:t xml:space="preserve">Welding in challenging conditions </w:t>
      </w:r>
    </w:p>
    <w:p w14:paraId="3952F3D0" w14:textId="172EAE00" w:rsidR="00E813FB" w:rsidRPr="00E813FB" w:rsidRDefault="00E44AAA" w:rsidP="00267298">
      <w:pPr>
        <w:spacing w:line="240" w:lineRule="auto"/>
        <w:jc w:val="both"/>
        <w:rPr>
          <w:rFonts w:cs="Arial"/>
          <w:sz w:val="20"/>
          <w:lang w:val="en-GB"/>
        </w:rPr>
      </w:pPr>
      <w:r>
        <w:rPr>
          <w:rFonts w:cs="Arial"/>
          <w:sz w:val="20"/>
          <w:lang w:val="en-GB"/>
        </w:rPr>
        <w:t>But</w:t>
      </w:r>
      <w:r w:rsidR="00C510B9">
        <w:rPr>
          <w:rFonts w:cs="Arial"/>
          <w:sz w:val="20"/>
          <w:lang w:val="en-GB"/>
        </w:rPr>
        <w:t xml:space="preserve"> in order for infrared welded PVC-U to be widely implemented, it </w:t>
      </w:r>
      <w:r w:rsidR="00BE7381">
        <w:rPr>
          <w:rFonts w:cs="Arial"/>
          <w:sz w:val="20"/>
          <w:lang w:val="en-GB"/>
        </w:rPr>
        <w:t xml:space="preserve">first </w:t>
      </w:r>
      <w:r w:rsidR="00C510B9">
        <w:rPr>
          <w:rFonts w:cs="Arial"/>
          <w:sz w:val="20"/>
          <w:lang w:val="en-GB"/>
        </w:rPr>
        <w:t xml:space="preserve">has to prove that it is up to the task. </w:t>
      </w:r>
      <w:r w:rsidR="004D2B16">
        <w:rPr>
          <w:rFonts w:cs="Arial"/>
          <w:sz w:val="20"/>
          <w:lang w:val="en-GB"/>
        </w:rPr>
        <w:t>As part of</w:t>
      </w:r>
      <w:r>
        <w:rPr>
          <w:rFonts w:cs="Arial"/>
          <w:sz w:val="20"/>
          <w:lang w:val="en-GB"/>
        </w:rPr>
        <w:t xml:space="preserve"> the development phase, </w:t>
      </w:r>
      <w:r w:rsidR="00ED50EE">
        <w:rPr>
          <w:rFonts w:cs="Arial"/>
          <w:sz w:val="20"/>
          <w:lang w:val="en-GB"/>
        </w:rPr>
        <w:t>the R</w:t>
      </w:r>
      <w:r w:rsidR="00B76C61">
        <w:rPr>
          <w:rFonts w:cs="Arial"/>
          <w:sz w:val="20"/>
          <w:lang w:val="en-GB"/>
        </w:rPr>
        <w:t>&amp;</w:t>
      </w:r>
      <w:r w:rsidR="00ED50EE">
        <w:rPr>
          <w:rFonts w:cs="Arial"/>
          <w:sz w:val="20"/>
          <w:lang w:val="en-GB"/>
        </w:rPr>
        <w:t xml:space="preserve">D </w:t>
      </w:r>
      <w:r>
        <w:rPr>
          <w:rFonts w:cs="Arial"/>
          <w:sz w:val="20"/>
          <w:lang w:val="en-GB"/>
        </w:rPr>
        <w:t>team</w:t>
      </w:r>
      <w:r w:rsidR="00C510B9">
        <w:rPr>
          <w:rFonts w:cs="Arial"/>
          <w:sz w:val="20"/>
          <w:lang w:val="en-GB"/>
        </w:rPr>
        <w:t xml:space="preserve"> therefore</w:t>
      </w:r>
      <w:r>
        <w:rPr>
          <w:rFonts w:cs="Arial"/>
          <w:sz w:val="20"/>
          <w:lang w:val="en-GB"/>
        </w:rPr>
        <w:t xml:space="preserve"> had to make sure that the welding system could meet </w:t>
      </w:r>
      <w:r w:rsidR="00E813FB">
        <w:rPr>
          <w:rFonts w:cs="Arial"/>
          <w:sz w:val="20"/>
          <w:lang w:val="en-GB"/>
        </w:rPr>
        <w:t xml:space="preserve">the same </w:t>
      </w:r>
      <w:r w:rsidR="00C510B9">
        <w:rPr>
          <w:rFonts w:cs="Arial"/>
          <w:sz w:val="20"/>
          <w:lang w:val="en-GB"/>
        </w:rPr>
        <w:t xml:space="preserve">chemical resistance criteria as cementing. </w:t>
      </w:r>
      <w:r w:rsidR="00E813FB">
        <w:rPr>
          <w:rFonts w:cs="Arial"/>
          <w:sz w:val="20"/>
          <w:lang w:val="en-GB"/>
        </w:rPr>
        <w:t xml:space="preserve"> </w:t>
      </w:r>
      <w:r w:rsidR="003D7012">
        <w:rPr>
          <w:rFonts w:cs="Arial"/>
          <w:sz w:val="20"/>
          <w:lang w:val="en-GB"/>
        </w:rPr>
        <w:t>“</w:t>
      </w:r>
      <w:r w:rsidR="00E813FB">
        <w:rPr>
          <w:rFonts w:cs="Arial"/>
          <w:sz w:val="20"/>
          <w:lang w:val="en-GB"/>
        </w:rPr>
        <w:t xml:space="preserve">We conducted a number of </w:t>
      </w:r>
      <w:r w:rsidR="00E813FB" w:rsidRPr="00E813FB">
        <w:rPr>
          <w:rFonts w:cs="Arial"/>
          <w:sz w:val="20"/>
          <w:lang w:val="en-GB"/>
        </w:rPr>
        <w:t xml:space="preserve">creep rupture </w:t>
      </w:r>
      <w:r w:rsidR="00E813FB">
        <w:rPr>
          <w:rFonts w:cs="Arial"/>
          <w:sz w:val="20"/>
          <w:lang w:val="en-GB"/>
        </w:rPr>
        <w:t>tests with different media. Th</w:t>
      </w:r>
      <w:r w:rsidR="002D68D9">
        <w:rPr>
          <w:rFonts w:cs="Arial"/>
          <w:sz w:val="20"/>
          <w:lang w:val="en-GB"/>
        </w:rPr>
        <w:t xml:space="preserve">ese </w:t>
      </w:r>
      <w:r w:rsidR="00086FEF">
        <w:rPr>
          <w:rFonts w:cs="Arial"/>
          <w:sz w:val="20"/>
          <w:lang w:val="en-GB"/>
        </w:rPr>
        <w:t xml:space="preserve">tests </w:t>
      </w:r>
      <w:r w:rsidR="00E813FB">
        <w:rPr>
          <w:rFonts w:cs="Arial"/>
          <w:sz w:val="20"/>
          <w:lang w:val="en-GB"/>
        </w:rPr>
        <w:t xml:space="preserve">were based on </w:t>
      </w:r>
      <w:r w:rsidR="00E813FB" w:rsidRPr="00E813FB">
        <w:rPr>
          <w:rFonts w:cs="Arial"/>
          <w:sz w:val="20"/>
          <w:lang w:val="en-GB"/>
        </w:rPr>
        <w:t xml:space="preserve">DIN EN ISO 15493, the standard for </w:t>
      </w:r>
      <w:r w:rsidR="001F7D88">
        <w:rPr>
          <w:rFonts w:cs="Arial"/>
          <w:sz w:val="20"/>
          <w:lang w:val="en-GB"/>
        </w:rPr>
        <w:t xml:space="preserve">industrial </w:t>
      </w:r>
      <w:r w:rsidR="00E813FB" w:rsidRPr="00E813FB">
        <w:rPr>
          <w:rFonts w:cs="Arial"/>
          <w:sz w:val="20"/>
          <w:lang w:val="en-GB"/>
        </w:rPr>
        <w:t>plastic pipe</w:t>
      </w:r>
      <w:r w:rsidR="002D68D9">
        <w:rPr>
          <w:rFonts w:cs="Arial"/>
          <w:sz w:val="20"/>
          <w:lang w:val="en-GB"/>
        </w:rPr>
        <w:t>s</w:t>
      </w:r>
      <w:r w:rsidR="00E813FB" w:rsidRPr="00E813FB">
        <w:rPr>
          <w:rFonts w:cs="Arial"/>
          <w:sz w:val="20"/>
          <w:lang w:val="en-GB"/>
        </w:rPr>
        <w:t xml:space="preserve"> made of PVC-U </w:t>
      </w:r>
      <w:r w:rsidR="00086FEF">
        <w:rPr>
          <w:rFonts w:cs="Arial"/>
          <w:sz w:val="20"/>
          <w:lang w:val="en-GB"/>
        </w:rPr>
        <w:t xml:space="preserve">and </w:t>
      </w:r>
      <w:r w:rsidR="008F4C32">
        <w:rPr>
          <w:rFonts w:cs="Arial"/>
          <w:sz w:val="20"/>
          <w:lang w:val="en-GB"/>
        </w:rPr>
        <w:t xml:space="preserve">they </w:t>
      </w:r>
      <w:r w:rsidR="001F7D88">
        <w:rPr>
          <w:rFonts w:cs="Arial"/>
          <w:sz w:val="20"/>
          <w:lang w:val="en-GB"/>
        </w:rPr>
        <w:t>surpassed</w:t>
      </w:r>
      <w:r w:rsidR="00086FEF">
        <w:rPr>
          <w:rFonts w:cs="Arial"/>
          <w:sz w:val="20"/>
          <w:lang w:val="en-GB"/>
        </w:rPr>
        <w:t xml:space="preserve"> the minimum requirements </w:t>
      </w:r>
      <w:r w:rsidR="00E813FB" w:rsidRPr="00E813FB">
        <w:rPr>
          <w:rFonts w:cs="Arial"/>
          <w:sz w:val="20"/>
          <w:lang w:val="en-GB"/>
        </w:rPr>
        <w:t>by a factor of 3.</w:t>
      </w:r>
      <w:r w:rsidR="003D7012">
        <w:rPr>
          <w:rFonts w:cs="Arial"/>
          <w:sz w:val="20"/>
          <w:lang w:val="en-GB"/>
        </w:rPr>
        <w:t xml:space="preserve">” </w:t>
      </w:r>
      <w:r w:rsidR="00395840">
        <w:rPr>
          <w:rFonts w:cs="Arial"/>
          <w:sz w:val="20"/>
          <w:lang w:val="en-GB"/>
        </w:rPr>
        <w:t>During the tests, pipes</w:t>
      </w:r>
      <w:r w:rsidR="00B76C61">
        <w:rPr>
          <w:rFonts w:cs="Arial"/>
          <w:sz w:val="20"/>
          <w:lang w:val="en-GB"/>
        </w:rPr>
        <w:t xml:space="preserve"> ranging from d20 to d63mm</w:t>
      </w:r>
      <w:r w:rsidR="00395840">
        <w:rPr>
          <w:rFonts w:cs="Arial"/>
          <w:sz w:val="20"/>
          <w:lang w:val="en-GB"/>
        </w:rPr>
        <w:t xml:space="preserve"> were filled with chemicals and subjected to </w:t>
      </w:r>
      <w:r w:rsidR="00A244AE">
        <w:rPr>
          <w:rFonts w:cs="Arial"/>
          <w:sz w:val="20"/>
          <w:lang w:val="en-GB"/>
        </w:rPr>
        <w:t xml:space="preserve">the specified </w:t>
      </w:r>
      <w:r w:rsidR="00395840">
        <w:rPr>
          <w:rFonts w:cs="Arial"/>
          <w:sz w:val="20"/>
          <w:lang w:val="en-GB"/>
        </w:rPr>
        <w:t xml:space="preserve">loads </w:t>
      </w:r>
      <w:r w:rsidR="00CE3DFC">
        <w:rPr>
          <w:rFonts w:cs="Arial"/>
          <w:sz w:val="20"/>
          <w:lang w:val="en-GB"/>
        </w:rPr>
        <w:t xml:space="preserve">at room temperature as well as 40°C, creating the same test environment as for </w:t>
      </w:r>
      <w:r w:rsidR="00CE3DFC">
        <w:rPr>
          <w:rFonts w:cs="Arial"/>
          <w:sz w:val="20"/>
          <w:lang w:val="en-GB"/>
        </w:rPr>
        <w:lastRenderedPageBreak/>
        <w:t>cemented joints.</w:t>
      </w:r>
      <w:r w:rsidR="000031BA">
        <w:rPr>
          <w:rFonts w:cs="Arial"/>
          <w:sz w:val="20"/>
          <w:lang w:val="en-GB"/>
        </w:rPr>
        <w:t xml:space="preserve"> “As a result, we could show that it is now possible to use PVC-U pipes with media such as sulfuric acid at 96%</w:t>
      </w:r>
      <w:r w:rsidR="001F7D88">
        <w:rPr>
          <w:rFonts w:cs="Arial"/>
          <w:sz w:val="20"/>
          <w:lang w:val="en-GB"/>
        </w:rPr>
        <w:t xml:space="preserve"> and</w:t>
      </w:r>
      <w:r w:rsidR="004D4962">
        <w:rPr>
          <w:rFonts w:cs="Arial"/>
          <w:sz w:val="20"/>
          <w:lang w:val="en-GB"/>
        </w:rPr>
        <w:t xml:space="preserve"> run them with</w:t>
      </w:r>
      <w:r w:rsidR="001F7D88">
        <w:rPr>
          <w:rFonts w:cs="Arial"/>
          <w:sz w:val="20"/>
          <w:lang w:val="en-GB"/>
        </w:rPr>
        <w:t xml:space="preserve"> an operating pressure of 16 bar</w:t>
      </w:r>
      <w:r w:rsidR="000031BA">
        <w:rPr>
          <w:rFonts w:cs="Arial"/>
          <w:sz w:val="20"/>
          <w:lang w:val="en-GB"/>
        </w:rPr>
        <w:t xml:space="preserve">”, Veldenzer summarizes. </w:t>
      </w:r>
      <w:r w:rsidR="00267298">
        <w:rPr>
          <w:rFonts w:cs="Arial"/>
          <w:sz w:val="20"/>
          <w:lang w:val="en-GB"/>
        </w:rPr>
        <w:t xml:space="preserve">The tests also included </w:t>
      </w:r>
      <w:r w:rsidR="00267298" w:rsidRPr="00267298">
        <w:rPr>
          <w:rFonts w:cs="Arial"/>
          <w:sz w:val="20"/>
          <w:lang w:val="en-GB"/>
        </w:rPr>
        <w:t>Hydrochloric acid (37%) Nitric acid (55%)</w:t>
      </w:r>
      <w:r w:rsidR="00267298">
        <w:rPr>
          <w:rFonts w:cs="Arial"/>
          <w:sz w:val="20"/>
          <w:lang w:val="en-GB"/>
        </w:rPr>
        <w:t>,</w:t>
      </w:r>
      <w:r w:rsidR="00267298" w:rsidRPr="00267298">
        <w:rPr>
          <w:rFonts w:cs="Arial"/>
          <w:sz w:val="20"/>
          <w:lang w:val="en-GB"/>
        </w:rPr>
        <w:t xml:space="preserve"> Sodium hypochlorite (15-17%)</w:t>
      </w:r>
      <w:r w:rsidR="00267298">
        <w:rPr>
          <w:rFonts w:cs="Arial"/>
          <w:sz w:val="20"/>
          <w:lang w:val="en-GB"/>
        </w:rPr>
        <w:t xml:space="preserve"> and </w:t>
      </w:r>
      <w:r w:rsidR="00267298" w:rsidRPr="00267298">
        <w:rPr>
          <w:rFonts w:cs="Arial"/>
          <w:sz w:val="20"/>
          <w:lang w:val="en-GB"/>
        </w:rPr>
        <w:t>Hydrogen peroxide</w:t>
      </w:r>
      <w:r w:rsidR="00267298">
        <w:rPr>
          <w:rFonts w:cs="Arial"/>
          <w:sz w:val="20"/>
          <w:lang w:val="en-GB"/>
        </w:rPr>
        <w:t xml:space="preserve">. </w:t>
      </w:r>
    </w:p>
    <w:p w14:paraId="3E604330" w14:textId="77777777" w:rsidR="001F7D7C" w:rsidRDefault="001F7D7C" w:rsidP="00F84298">
      <w:pPr>
        <w:spacing w:line="240" w:lineRule="auto"/>
        <w:jc w:val="both"/>
        <w:rPr>
          <w:rFonts w:cs="Arial"/>
          <w:sz w:val="20"/>
          <w:lang w:val="en-GB"/>
        </w:rPr>
      </w:pPr>
    </w:p>
    <w:p w14:paraId="0DFE4D00" w14:textId="77777777" w:rsidR="001F7D7C" w:rsidRPr="005F4B84" w:rsidRDefault="003D0F43" w:rsidP="00F84298">
      <w:pPr>
        <w:spacing w:line="240" w:lineRule="auto"/>
        <w:jc w:val="both"/>
        <w:rPr>
          <w:rFonts w:cs="Arial"/>
          <w:b/>
          <w:bCs/>
          <w:sz w:val="20"/>
          <w:lang w:val="en-GB"/>
        </w:rPr>
      </w:pPr>
      <w:r w:rsidRPr="005F4B84">
        <w:rPr>
          <w:rFonts w:cs="Arial"/>
          <w:b/>
          <w:bCs/>
          <w:sz w:val="20"/>
          <w:lang w:val="en-GB"/>
        </w:rPr>
        <w:t xml:space="preserve">Industry applications </w:t>
      </w:r>
    </w:p>
    <w:p w14:paraId="6FDCB431" w14:textId="588CA6D2" w:rsidR="00622C89" w:rsidRDefault="005F4B84" w:rsidP="00622C89">
      <w:pPr>
        <w:spacing w:line="240" w:lineRule="auto"/>
        <w:jc w:val="both"/>
        <w:rPr>
          <w:rFonts w:cs="Arial"/>
          <w:sz w:val="20"/>
          <w:lang w:val="en-GB"/>
        </w:rPr>
      </w:pPr>
      <w:r>
        <w:rPr>
          <w:rFonts w:cs="Arial"/>
          <w:sz w:val="20"/>
          <w:lang w:val="en-GB"/>
        </w:rPr>
        <w:t xml:space="preserve">How can welded PVC-U pipes be implemented in industries that used to rely on cementing? While cementing remains an indispensable jointing method, Maurice Veldenzer believes that there is </w:t>
      </w:r>
      <w:r w:rsidR="00D03EDA">
        <w:rPr>
          <w:rFonts w:cs="Arial"/>
          <w:sz w:val="20"/>
          <w:lang w:val="en-GB"/>
        </w:rPr>
        <w:t xml:space="preserve">a lot of potential for the new system. “IR PVC-U is ground-breaking for </w:t>
      </w:r>
      <w:bookmarkStart w:id="0" w:name="_GoBack"/>
      <w:bookmarkEnd w:id="0"/>
      <w:r w:rsidR="00D03EDA" w:rsidRPr="00D03EDA">
        <w:rPr>
          <w:rFonts w:cs="Arial"/>
          <w:sz w:val="20"/>
          <w:lang w:val="en-US"/>
        </w:rPr>
        <w:t>the chemical processing sector and water treatment applications</w:t>
      </w:r>
      <w:r w:rsidR="00D03EDA">
        <w:rPr>
          <w:rFonts w:cs="Arial"/>
          <w:sz w:val="20"/>
          <w:lang w:val="en-US"/>
        </w:rPr>
        <w:t xml:space="preserve">. </w:t>
      </w:r>
      <w:r w:rsidR="00322FF5">
        <w:rPr>
          <w:rFonts w:cs="Arial"/>
          <w:sz w:val="20"/>
          <w:lang w:val="en-US"/>
        </w:rPr>
        <w:t xml:space="preserve">When </w:t>
      </w:r>
      <w:r w:rsidR="005308F4">
        <w:rPr>
          <w:rFonts w:cs="Arial"/>
          <w:sz w:val="20"/>
          <w:lang w:val="en-US"/>
        </w:rPr>
        <w:t>transporting</w:t>
      </w:r>
      <w:r w:rsidR="00322FF5">
        <w:rPr>
          <w:rFonts w:cs="Arial"/>
          <w:sz w:val="20"/>
          <w:lang w:val="en-US"/>
        </w:rPr>
        <w:t xml:space="preserve"> </w:t>
      </w:r>
      <w:r w:rsidR="006B110D">
        <w:rPr>
          <w:rFonts w:cs="Arial"/>
          <w:sz w:val="20"/>
          <w:lang w:val="en-GB"/>
        </w:rPr>
        <w:t xml:space="preserve">highly aggressive media, the cemented joints are often the first </w:t>
      </w:r>
      <w:r w:rsidR="00322FF5">
        <w:rPr>
          <w:rFonts w:cs="Arial"/>
          <w:sz w:val="20"/>
          <w:lang w:val="en-GB"/>
        </w:rPr>
        <w:t xml:space="preserve">area </w:t>
      </w:r>
      <w:r w:rsidR="006B110D">
        <w:rPr>
          <w:rFonts w:cs="Arial"/>
          <w:sz w:val="20"/>
          <w:lang w:val="en-GB"/>
        </w:rPr>
        <w:t xml:space="preserve">to be attacked, as they </w:t>
      </w:r>
      <w:r w:rsidR="00322FF5">
        <w:rPr>
          <w:rFonts w:cs="Arial"/>
          <w:sz w:val="20"/>
          <w:lang w:val="en-GB"/>
        </w:rPr>
        <w:t xml:space="preserve">came </w:t>
      </w:r>
      <w:r w:rsidR="006B110D">
        <w:rPr>
          <w:rFonts w:cs="Arial"/>
          <w:sz w:val="20"/>
          <w:lang w:val="en-GB"/>
        </w:rPr>
        <w:t>in</w:t>
      </w:r>
      <w:r w:rsidR="00322FF5">
        <w:rPr>
          <w:rFonts w:cs="Arial"/>
          <w:sz w:val="20"/>
          <w:lang w:val="en-GB"/>
        </w:rPr>
        <w:t>to</w:t>
      </w:r>
      <w:r w:rsidR="006B110D">
        <w:rPr>
          <w:rFonts w:cs="Arial"/>
          <w:sz w:val="20"/>
          <w:lang w:val="en-GB"/>
        </w:rPr>
        <w:t xml:space="preserve"> contact with the solvents from the cement. </w:t>
      </w:r>
      <w:r w:rsidR="00322FF5">
        <w:rPr>
          <w:rFonts w:cs="Arial"/>
          <w:sz w:val="20"/>
          <w:lang w:val="en-GB"/>
        </w:rPr>
        <w:t xml:space="preserve">In the case of welding, </w:t>
      </w:r>
      <w:r w:rsidR="006B110D">
        <w:rPr>
          <w:rFonts w:cs="Arial"/>
          <w:sz w:val="20"/>
          <w:lang w:val="en-GB"/>
        </w:rPr>
        <w:t>the</w:t>
      </w:r>
      <w:r w:rsidR="000F1C47">
        <w:rPr>
          <w:rFonts w:cs="Arial"/>
          <w:sz w:val="20"/>
          <w:lang w:val="en-GB"/>
        </w:rPr>
        <w:t>y</w:t>
      </w:r>
      <w:r w:rsidR="006B110D">
        <w:rPr>
          <w:rFonts w:cs="Arial"/>
          <w:sz w:val="20"/>
          <w:lang w:val="en-GB"/>
        </w:rPr>
        <w:t xml:space="preserve"> are no</w:t>
      </w:r>
      <w:r w:rsidR="000F1C47">
        <w:rPr>
          <w:rFonts w:cs="Arial"/>
          <w:sz w:val="20"/>
          <w:lang w:val="en-GB"/>
        </w:rPr>
        <w:t>t</w:t>
      </w:r>
      <w:r w:rsidR="006B110D">
        <w:rPr>
          <w:rFonts w:cs="Arial"/>
          <w:sz w:val="20"/>
          <w:lang w:val="en-GB"/>
        </w:rPr>
        <w:t xml:space="preserve"> used in the process, </w:t>
      </w:r>
      <w:r w:rsidR="00A44C7A">
        <w:rPr>
          <w:rFonts w:cs="Arial"/>
          <w:sz w:val="20"/>
          <w:lang w:val="en-GB"/>
        </w:rPr>
        <w:t xml:space="preserve">so </w:t>
      </w:r>
      <w:r w:rsidR="006B110D">
        <w:rPr>
          <w:rFonts w:cs="Arial"/>
          <w:sz w:val="20"/>
          <w:lang w:val="en-GB"/>
        </w:rPr>
        <w:t>no</w:t>
      </w:r>
      <w:r w:rsidR="000F1C47">
        <w:rPr>
          <w:rFonts w:cs="Arial"/>
          <w:sz w:val="20"/>
          <w:lang w:val="en-GB"/>
        </w:rPr>
        <w:t xml:space="preserve"> solvents</w:t>
      </w:r>
      <w:r w:rsidR="006B110D">
        <w:rPr>
          <w:rFonts w:cs="Arial"/>
          <w:sz w:val="20"/>
          <w:lang w:val="en-GB"/>
        </w:rPr>
        <w:t xml:space="preserve"> can be attacked or leach out into the media.</w:t>
      </w:r>
      <w:r w:rsidR="00A44C7A">
        <w:rPr>
          <w:rFonts w:cs="Arial"/>
          <w:sz w:val="20"/>
          <w:lang w:val="en-GB"/>
        </w:rPr>
        <w:t xml:space="preserve">” This </w:t>
      </w:r>
      <w:r w:rsidR="000F6F7F">
        <w:rPr>
          <w:rFonts w:cs="Arial"/>
          <w:sz w:val="20"/>
          <w:lang w:val="en-GB"/>
        </w:rPr>
        <w:t xml:space="preserve">additional </w:t>
      </w:r>
      <w:r w:rsidR="00A44C7A">
        <w:rPr>
          <w:rFonts w:cs="Arial"/>
          <w:sz w:val="20"/>
          <w:lang w:val="en-GB"/>
        </w:rPr>
        <w:t xml:space="preserve">layer of safety is especially relevant for industries like microelectronics manufacturing where limits for the cleanliness of piping systems are especially strict. </w:t>
      </w:r>
      <w:r w:rsidR="006B110D">
        <w:rPr>
          <w:rFonts w:cs="Arial"/>
          <w:sz w:val="20"/>
          <w:lang w:val="en-GB"/>
        </w:rPr>
        <w:t xml:space="preserve"> </w:t>
      </w:r>
      <w:r w:rsidR="00D03EDA">
        <w:rPr>
          <w:rFonts w:cs="Arial"/>
          <w:sz w:val="20"/>
          <w:lang w:val="en-GB"/>
        </w:rPr>
        <w:t xml:space="preserve"> </w:t>
      </w:r>
    </w:p>
    <w:p w14:paraId="00F9A8AD" w14:textId="77777777" w:rsidR="005F4B84" w:rsidRDefault="005F4B84" w:rsidP="00F84298">
      <w:pPr>
        <w:spacing w:line="240" w:lineRule="auto"/>
        <w:jc w:val="both"/>
        <w:rPr>
          <w:rFonts w:cs="Arial"/>
          <w:sz w:val="20"/>
          <w:lang w:val="en-GB"/>
        </w:rPr>
      </w:pPr>
    </w:p>
    <w:p w14:paraId="04C8A57B" w14:textId="77777777" w:rsidR="005F4B84" w:rsidRPr="00D03EDA" w:rsidRDefault="00875AD3" w:rsidP="00F84298">
      <w:pPr>
        <w:spacing w:line="240" w:lineRule="auto"/>
        <w:jc w:val="both"/>
        <w:rPr>
          <w:rFonts w:cs="Arial"/>
          <w:b/>
          <w:bCs/>
          <w:sz w:val="20"/>
          <w:lang w:val="en-GB"/>
        </w:rPr>
      </w:pPr>
      <w:r>
        <w:rPr>
          <w:rFonts w:cs="Arial"/>
          <w:b/>
          <w:bCs/>
          <w:sz w:val="20"/>
          <w:lang w:val="en-GB"/>
        </w:rPr>
        <w:t>A future-proof jointing method?</w:t>
      </w:r>
    </w:p>
    <w:p w14:paraId="20810EBE" w14:textId="430D25F3" w:rsidR="001F7D7C" w:rsidRDefault="005F4B84" w:rsidP="00F84298">
      <w:pPr>
        <w:spacing w:line="240" w:lineRule="auto"/>
        <w:jc w:val="both"/>
        <w:rPr>
          <w:rFonts w:cs="Arial"/>
          <w:sz w:val="20"/>
          <w:lang w:val="en-GB"/>
        </w:rPr>
      </w:pPr>
      <w:r>
        <w:rPr>
          <w:rFonts w:cs="Arial"/>
          <w:sz w:val="20"/>
          <w:lang w:val="en-GB"/>
        </w:rPr>
        <w:t xml:space="preserve">Looking towards the future, there is an additional consideration to made. As more and more industries need to meet ever stricter sustainability guidelines, they also rely on technologies that reduce their impact on their environment. </w:t>
      </w:r>
      <w:r w:rsidR="00C10933">
        <w:rPr>
          <w:rFonts w:cs="Arial"/>
          <w:sz w:val="20"/>
          <w:lang w:val="en-GB"/>
        </w:rPr>
        <w:t>“This is another area in which PVC-U</w:t>
      </w:r>
      <w:r w:rsidR="00136430">
        <w:rPr>
          <w:rFonts w:cs="Arial"/>
          <w:sz w:val="20"/>
          <w:lang w:val="en-GB"/>
        </w:rPr>
        <w:t xml:space="preserve"> in general</w:t>
      </w:r>
      <w:r w:rsidR="00C10933">
        <w:rPr>
          <w:rFonts w:cs="Arial"/>
          <w:sz w:val="20"/>
          <w:lang w:val="en-GB"/>
        </w:rPr>
        <w:t xml:space="preserve"> has a lot of potential. We have started adding bio-attributed material to all our PVC </w:t>
      </w:r>
      <w:r w:rsidR="00C10933" w:rsidRPr="00C10933">
        <w:rPr>
          <w:rFonts w:cs="Arial"/>
          <w:sz w:val="20"/>
          <w:lang w:val="en-US"/>
        </w:rPr>
        <w:t>metric pressure pipes produced in Europe</w:t>
      </w:r>
      <w:r w:rsidR="00C10933">
        <w:rPr>
          <w:rFonts w:cs="Arial"/>
          <w:sz w:val="20"/>
          <w:lang w:val="en-US"/>
        </w:rPr>
        <w:t xml:space="preserve">, </w:t>
      </w:r>
      <w:r w:rsidR="007744D2">
        <w:rPr>
          <w:rFonts w:cs="Arial"/>
          <w:sz w:val="20"/>
          <w:lang w:val="en-US"/>
        </w:rPr>
        <w:t xml:space="preserve">Bio-attributed PVC uses resin made of tall oil which is a </w:t>
      </w:r>
      <w:r w:rsidR="006937B1">
        <w:rPr>
          <w:rFonts w:cs="Arial"/>
          <w:sz w:val="20"/>
          <w:lang w:val="en-US"/>
        </w:rPr>
        <w:t>by-</w:t>
      </w:r>
      <w:r w:rsidR="007744D2">
        <w:rPr>
          <w:rFonts w:cs="Arial"/>
          <w:sz w:val="20"/>
          <w:lang w:val="en-US"/>
        </w:rPr>
        <w:t xml:space="preserve">product </w:t>
      </w:r>
      <w:r w:rsidR="005C33B0">
        <w:rPr>
          <w:rFonts w:cs="Arial"/>
          <w:sz w:val="20"/>
          <w:lang w:val="en-US"/>
        </w:rPr>
        <w:t>of</w:t>
      </w:r>
      <w:r w:rsidR="007744D2">
        <w:rPr>
          <w:rFonts w:cs="Arial"/>
          <w:sz w:val="20"/>
          <w:lang w:val="en-US"/>
        </w:rPr>
        <w:t xml:space="preserve"> the paper industry.</w:t>
      </w:r>
      <w:r w:rsidR="005D20AF">
        <w:rPr>
          <w:rFonts w:cs="Arial"/>
          <w:sz w:val="20"/>
          <w:lang w:val="en-US"/>
        </w:rPr>
        <w:t>”</w:t>
      </w:r>
      <w:r w:rsidR="007744D2">
        <w:rPr>
          <w:rFonts w:cs="Arial"/>
          <w:sz w:val="20"/>
          <w:lang w:val="en-US"/>
        </w:rPr>
        <w:t xml:space="preserve"> </w:t>
      </w:r>
      <w:r w:rsidR="003040EA">
        <w:rPr>
          <w:rFonts w:cs="Arial"/>
          <w:sz w:val="20"/>
          <w:lang w:val="en-US"/>
        </w:rPr>
        <w:t>But, as Veldenzer points out, the welding process might prove to be another step towards a more sustainability. “</w:t>
      </w:r>
      <w:r w:rsidR="004D1217">
        <w:rPr>
          <w:rFonts w:cs="Arial"/>
          <w:sz w:val="20"/>
          <w:lang w:val="en-US"/>
        </w:rPr>
        <w:t xml:space="preserve">Cements using </w:t>
      </w:r>
      <w:r w:rsidR="001C3EB2">
        <w:rPr>
          <w:rFonts w:cs="Arial"/>
          <w:sz w:val="20"/>
          <w:lang w:val="en-US"/>
        </w:rPr>
        <w:t>DOTE stabilizers l</w:t>
      </w:r>
      <w:r w:rsidR="004D1217">
        <w:rPr>
          <w:rFonts w:cs="Arial"/>
          <w:sz w:val="20"/>
          <w:lang w:val="en-US"/>
        </w:rPr>
        <w:t>ike DYTEX will become subject to the REACH regulation by the European Union by 2025. These cements need to be used in the most demanding applications, eg. sulphuric acid 96%.</w:t>
      </w:r>
      <w:r w:rsidR="003040EA">
        <w:rPr>
          <w:rFonts w:cs="Arial"/>
          <w:sz w:val="20"/>
          <w:lang w:val="en-GB"/>
        </w:rPr>
        <w:t xml:space="preserve"> </w:t>
      </w:r>
      <w:r w:rsidR="00D03EDA">
        <w:rPr>
          <w:rFonts w:cs="Arial"/>
          <w:sz w:val="20"/>
          <w:lang w:val="en-GB"/>
        </w:rPr>
        <w:t xml:space="preserve">IR PVC-U overcomes this challenge.” </w:t>
      </w:r>
      <w:r w:rsidR="00F04D8A">
        <w:rPr>
          <w:rFonts w:cs="Arial"/>
          <w:sz w:val="20"/>
          <w:lang w:val="en-GB"/>
        </w:rPr>
        <w:t>At the same time, he emphasizes that the welding system is specifically designed as an alternative. “It should not be seen as substitute for cementing but rather as a solution for applications where adhesives are pushed to their limits.</w:t>
      </w:r>
      <w:r w:rsidR="00C32ECC">
        <w:rPr>
          <w:rFonts w:cs="Arial"/>
          <w:sz w:val="20"/>
          <w:lang w:val="en-GB"/>
        </w:rPr>
        <w:t xml:space="preserve">” </w:t>
      </w:r>
    </w:p>
    <w:p w14:paraId="121F50B2" w14:textId="77777777" w:rsidR="00F04D8A" w:rsidRPr="00DD15EA" w:rsidRDefault="00F04D8A" w:rsidP="00F84298">
      <w:pPr>
        <w:spacing w:line="240" w:lineRule="auto"/>
        <w:jc w:val="both"/>
        <w:rPr>
          <w:rFonts w:cs="Arial"/>
          <w:sz w:val="20"/>
          <w:lang w:val="en-US"/>
        </w:rPr>
      </w:pPr>
    </w:p>
    <w:p w14:paraId="566783A8" w14:textId="62F51F2C" w:rsidR="000D1642" w:rsidRDefault="00C32ECC" w:rsidP="00F84298">
      <w:pPr>
        <w:spacing w:line="240" w:lineRule="auto"/>
        <w:jc w:val="both"/>
        <w:rPr>
          <w:rFonts w:cs="Arial"/>
          <w:sz w:val="20"/>
          <w:lang w:val="en-GB"/>
        </w:rPr>
      </w:pPr>
      <w:r>
        <w:rPr>
          <w:rFonts w:cs="Arial"/>
          <w:sz w:val="20"/>
          <w:lang w:val="en-GB"/>
        </w:rPr>
        <w:t>After</w:t>
      </w:r>
      <w:r w:rsidR="004763A2">
        <w:rPr>
          <w:rFonts w:cs="Arial"/>
          <w:sz w:val="20"/>
          <w:lang w:val="en-GB"/>
        </w:rPr>
        <w:t xml:space="preserve"> working on the development of the IR PVC-U system</w:t>
      </w:r>
      <w:r w:rsidR="00F04D8A">
        <w:rPr>
          <w:rFonts w:cs="Arial"/>
          <w:sz w:val="20"/>
          <w:lang w:val="en-GB"/>
        </w:rPr>
        <w:t xml:space="preserve"> for </w:t>
      </w:r>
      <w:r w:rsidR="000203CA" w:rsidRPr="008F0A7B">
        <w:rPr>
          <w:rFonts w:cs="Arial"/>
          <w:sz w:val="20"/>
          <w:lang w:val="en-GB"/>
        </w:rPr>
        <w:t>2</w:t>
      </w:r>
      <w:r w:rsidR="000203CA">
        <w:rPr>
          <w:rFonts w:cs="Arial"/>
          <w:sz w:val="20"/>
          <w:lang w:val="en-GB"/>
        </w:rPr>
        <w:t xml:space="preserve"> </w:t>
      </w:r>
      <w:r w:rsidR="00F04D8A">
        <w:rPr>
          <w:rFonts w:cs="Arial"/>
          <w:sz w:val="20"/>
          <w:lang w:val="en-GB"/>
        </w:rPr>
        <w:t>years</w:t>
      </w:r>
      <w:r w:rsidR="004763A2">
        <w:rPr>
          <w:rFonts w:cs="Arial"/>
          <w:sz w:val="20"/>
          <w:lang w:val="en-GB"/>
        </w:rPr>
        <w:t xml:space="preserve">, Maurice Veldenzer is </w:t>
      </w:r>
      <w:r w:rsidR="000D1642">
        <w:rPr>
          <w:rFonts w:cs="Arial"/>
          <w:sz w:val="20"/>
          <w:lang w:val="en-GB"/>
        </w:rPr>
        <w:t>happy</w:t>
      </w:r>
      <w:r w:rsidR="004763A2">
        <w:rPr>
          <w:rFonts w:cs="Arial"/>
          <w:sz w:val="20"/>
          <w:lang w:val="en-GB"/>
        </w:rPr>
        <w:t xml:space="preserve"> </w:t>
      </w:r>
      <w:r>
        <w:rPr>
          <w:rFonts w:cs="Arial"/>
          <w:sz w:val="20"/>
          <w:lang w:val="en-GB"/>
        </w:rPr>
        <w:t>with</w:t>
      </w:r>
      <w:r w:rsidR="004763A2">
        <w:rPr>
          <w:rFonts w:cs="Arial"/>
          <w:sz w:val="20"/>
          <w:lang w:val="en-GB"/>
        </w:rPr>
        <w:t xml:space="preserve"> the results. “Ever since joining GF Piping Systems </w:t>
      </w:r>
      <w:r w:rsidR="000D1642">
        <w:rPr>
          <w:rFonts w:cs="Arial"/>
          <w:sz w:val="20"/>
          <w:lang w:val="en-GB"/>
        </w:rPr>
        <w:t>I have enjoyed collaborating with a wonderful team, and I am very proud to have worked on an innovative product</w:t>
      </w:r>
      <w:r w:rsidR="00883024">
        <w:rPr>
          <w:rFonts w:cs="Arial"/>
          <w:sz w:val="20"/>
          <w:lang w:val="en-GB"/>
        </w:rPr>
        <w:t xml:space="preserve"> that improves safety, reliability, and quality</w:t>
      </w:r>
      <w:r w:rsidR="000D1642">
        <w:rPr>
          <w:rFonts w:cs="Arial"/>
          <w:sz w:val="20"/>
          <w:lang w:val="en-GB"/>
        </w:rPr>
        <w:t xml:space="preserve">. </w:t>
      </w:r>
      <w:r w:rsidR="00A92D10">
        <w:rPr>
          <w:rFonts w:cs="Arial"/>
          <w:sz w:val="20"/>
          <w:lang w:val="en-GB"/>
        </w:rPr>
        <w:t>Thanks to decades of experience with plastic flow solutions, we were able to combine a proven material and jointing technology in a new package</w:t>
      </w:r>
      <w:r w:rsidR="007D7C5E">
        <w:rPr>
          <w:rFonts w:cs="Arial"/>
          <w:sz w:val="20"/>
          <w:lang w:val="en-GB"/>
        </w:rPr>
        <w:t xml:space="preserve">.” </w:t>
      </w:r>
    </w:p>
    <w:p w14:paraId="5C32B50F" w14:textId="77777777" w:rsidR="00A92D10" w:rsidRDefault="00A92D10" w:rsidP="00F84298">
      <w:pPr>
        <w:spacing w:line="240" w:lineRule="auto"/>
        <w:jc w:val="both"/>
        <w:rPr>
          <w:rFonts w:cs="Arial"/>
          <w:sz w:val="20"/>
          <w:lang w:val="en-GB"/>
        </w:rPr>
      </w:pPr>
    </w:p>
    <w:p w14:paraId="2058EDB2" w14:textId="77777777" w:rsidR="0028545F" w:rsidRDefault="0028545F" w:rsidP="00F84298">
      <w:pPr>
        <w:spacing w:line="240" w:lineRule="auto"/>
        <w:jc w:val="both"/>
        <w:rPr>
          <w:rFonts w:cs="Arial"/>
          <w:sz w:val="20"/>
          <w:lang w:val="en-GB"/>
        </w:rPr>
      </w:pPr>
    </w:p>
    <w:p w14:paraId="0EA39910" w14:textId="77777777" w:rsidR="00417916" w:rsidRDefault="00417916" w:rsidP="00F84298">
      <w:pPr>
        <w:spacing w:line="240" w:lineRule="auto"/>
        <w:jc w:val="both"/>
        <w:rPr>
          <w:rFonts w:cs="Arial"/>
          <w:sz w:val="20"/>
          <w:lang w:val="en-GB"/>
        </w:rPr>
      </w:pPr>
    </w:p>
    <w:p w14:paraId="3533B4A8" w14:textId="77777777" w:rsidR="00193BC3" w:rsidRDefault="00193BC3" w:rsidP="00462DC1">
      <w:pPr>
        <w:spacing w:after="120" w:line="240" w:lineRule="auto"/>
        <w:rPr>
          <w:rFonts w:cs="Arial"/>
          <w:sz w:val="20"/>
          <w:lang w:val="en-US"/>
        </w:rPr>
      </w:pPr>
    </w:p>
    <w:p w14:paraId="1BA67391" w14:textId="77777777" w:rsidR="00193BC3" w:rsidRDefault="00193BC3" w:rsidP="00462DC1">
      <w:pPr>
        <w:spacing w:after="120" w:line="240" w:lineRule="auto"/>
        <w:rPr>
          <w:rFonts w:cs="Arial"/>
          <w:sz w:val="20"/>
          <w:lang w:val="en-US"/>
        </w:rPr>
      </w:pPr>
    </w:p>
    <w:p w14:paraId="5BAC2FAE" w14:textId="77777777" w:rsidR="00462DC1" w:rsidRPr="001701DE" w:rsidRDefault="0012194F" w:rsidP="00462DC1">
      <w:pPr>
        <w:spacing w:after="120" w:line="240" w:lineRule="auto"/>
        <w:rPr>
          <w:rFonts w:cs="Arial"/>
          <w:sz w:val="20"/>
          <w:lang w:val="en-US"/>
        </w:rPr>
      </w:pPr>
      <w:r w:rsidRPr="001701DE">
        <w:rPr>
          <w:rFonts w:cs="Arial"/>
          <w:b/>
          <w:bCs/>
          <w:sz w:val="20"/>
          <w:lang w:val="en-US"/>
        </w:rPr>
        <w:t>Media contact</w:t>
      </w:r>
      <w:r w:rsidR="00462DC1" w:rsidRPr="001701DE">
        <w:rPr>
          <w:rFonts w:cs="Arial"/>
          <w:b/>
          <w:bCs/>
          <w:sz w:val="20"/>
          <w:lang w:val="en-US"/>
        </w:rPr>
        <w:t>:</w:t>
      </w:r>
      <w:r w:rsidR="00462DC1" w:rsidRPr="001701DE">
        <w:rPr>
          <w:lang w:val="en-US"/>
        </w:rPr>
        <w:br/>
      </w:r>
      <w:r w:rsidR="00462DC1" w:rsidRPr="001701DE">
        <w:rPr>
          <w:rFonts w:cs="Arial"/>
          <w:sz w:val="20"/>
          <w:lang w:val="en-US"/>
        </w:rPr>
        <w:t>Constanze Werdermann, Global PR Manager</w:t>
      </w:r>
      <w:r w:rsidR="00462DC1" w:rsidRPr="001701DE">
        <w:rPr>
          <w:lang w:val="en-US"/>
        </w:rPr>
        <w:br/>
      </w:r>
      <w:hyperlink r:id="rId12">
        <w:r w:rsidR="00462DC1" w:rsidRPr="001701DE">
          <w:rPr>
            <w:rStyle w:val="Hyperlink"/>
            <w:rFonts w:cs="Arial"/>
            <w:b/>
            <w:bCs/>
            <w:sz w:val="20"/>
            <w:lang w:val="en-US"/>
          </w:rPr>
          <w:t>constanze.werdermann@georgfischer.com</w:t>
        </w:r>
        <w:r w:rsidR="00462DC1" w:rsidRPr="001701DE">
          <w:rPr>
            <w:lang w:val="en-US"/>
          </w:rPr>
          <w:br/>
        </w:r>
      </w:hyperlink>
      <w:r w:rsidR="00462DC1" w:rsidRPr="001701DE">
        <w:rPr>
          <w:rFonts w:cs="Arial"/>
          <w:sz w:val="20"/>
          <w:lang w:val="en-US"/>
        </w:rPr>
        <w:t>+41 76 33 99 218</w:t>
      </w:r>
    </w:p>
    <w:p w14:paraId="77AE1447" w14:textId="77777777" w:rsidR="00462DC1" w:rsidRPr="001701DE" w:rsidRDefault="00462DC1" w:rsidP="00462DC1">
      <w:pPr>
        <w:pStyle w:val="KeinLeerraum"/>
        <w:spacing w:line="276" w:lineRule="auto"/>
        <w:jc w:val="both"/>
        <w:rPr>
          <w:rStyle w:val="Hyperlink"/>
          <w:rFonts w:cstheme="minorHAnsi"/>
          <w:sz w:val="15"/>
          <w:szCs w:val="15"/>
          <w:lang w:val="en-US"/>
        </w:rPr>
      </w:pPr>
    </w:p>
    <w:p w14:paraId="6C4CE179" w14:textId="77777777" w:rsidR="00462DC1" w:rsidRPr="001701DE" w:rsidRDefault="00462DC1" w:rsidP="00462DC1">
      <w:pPr>
        <w:autoSpaceDE w:val="0"/>
        <w:autoSpaceDN w:val="0"/>
        <w:adjustRightInd w:val="0"/>
        <w:spacing w:line="240" w:lineRule="auto"/>
        <w:rPr>
          <w:b/>
          <w:bCs/>
          <w:sz w:val="16"/>
          <w:szCs w:val="16"/>
          <w:lang w:val="en-US"/>
        </w:rPr>
      </w:pPr>
      <w:r w:rsidRPr="001701DE">
        <w:rPr>
          <w:b/>
          <w:bCs/>
          <w:sz w:val="16"/>
          <w:szCs w:val="16"/>
          <w:lang w:val="en-US"/>
        </w:rPr>
        <w:t xml:space="preserve">GF Piping Systems </w:t>
      </w:r>
    </w:p>
    <w:p w14:paraId="5C72DE8F" w14:textId="77777777" w:rsidR="001A7EE4" w:rsidRDefault="001A7EE4" w:rsidP="001A7EE4">
      <w:pPr>
        <w:autoSpaceDE w:val="0"/>
        <w:autoSpaceDN w:val="0"/>
        <w:adjustRightInd w:val="0"/>
        <w:spacing w:line="240" w:lineRule="auto"/>
        <w:rPr>
          <w:sz w:val="16"/>
          <w:szCs w:val="16"/>
          <w:lang w:val="en-US"/>
        </w:rPr>
      </w:pPr>
      <w:r w:rsidRPr="001A7EE4">
        <w:rPr>
          <w:sz w:val="16"/>
          <w:szCs w:val="16"/>
          <w:lang w:val="en-US"/>
        </w:rPr>
        <w:t>As the leading flow solutions provider for the safe and sustainable transport of fluids, GF Piping Systems creates connections for life. The division focuses on industry-leading leak-free piping solutions for numerous demanding end-market segments. Its strong focus on customer-centricity and innovation is reflected by its global sales, service, and manufacturing footprint and its award-winning portfolio, including fittings, valves, pipes, automation, fabrication, and jointing technologies. </w:t>
      </w:r>
    </w:p>
    <w:p w14:paraId="3DD0FAAD" w14:textId="77777777" w:rsidR="001A7EE4" w:rsidRPr="001A7EE4" w:rsidRDefault="001A7EE4" w:rsidP="001A7EE4">
      <w:pPr>
        <w:autoSpaceDE w:val="0"/>
        <w:autoSpaceDN w:val="0"/>
        <w:adjustRightInd w:val="0"/>
        <w:spacing w:line="240" w:lineRule="auto"/>
        <w:rPr>
          <w:sz w:val="16"/>
          <w:szCs w:val="16"/>
          <w:lang w:val="en-US"/>
        </w:rPr>
      </w:pPr>
    </w:p>
    <w:p w14:paraId="152D99D0" w14:textId="77777777" w:rsidR="001A7EE4" w:rsidRPr="001A7EE4" w:rsidRDefault="001A7EE4" w:rsidP="001A7EE4">
      <w:pPr>
        <w:autoSpaceDE w:val="0"/>
        <w:autoSpaceDN w:val="0"/>
        <w:adjustRightInd w:val="0"/>
        <w:spacing w:line="240" w:lineRule="auto"/>
        <w:rPr>
          <w:sz w:val="16"/>
          <w:szCs w:val="16"/>
          <w:lang w:val="en-US"/>
        </w:rPr>
      </w:pPr>
      <w:r w:rsidRPr="001A7EE4">
        <w:rPr>
          <w:sz w:val="16"/>
          <w:szCs w:val="16"/>
          <w:lang w:val="en-US"/>
        </w:rPr>
        <w:t>GF Piping Systems has its own sales companies in 31 countries, which means it is always by its customers' side. Production sites in 36 locations in America, Europe, and Asia ensure sufficient availability and quick, reliable delivery. In 2022, GF Piping Systems generated sales of CHF 2'160 million and employed 8'085 people. GF Piping Systems is a division of Georg Fischer AG, founded in 1802 and headquartered in Schaffhausen, Switzerland. </w:t>
      </w:r>
    </w:p>
    <w:p w14:paraId="117287AC" w14:textId="77777777" w:rsidR="00462DC1" w:rsidRPr="001701DE" w:rsidRDefault="00AA1385" w:rsidP="00462DC1">
      <w:pPr>
        <w:autoSpaceDE w:val="0"/>
        <w:autoSpaceDN w:val="0"/>
        <w:adjustRightInd w:val="0"/>
        <w:spacing w:line="240" w:lineRule="auto"/>
        <w:rPr>
          <w:sz w:val="16"/>
          <w:szCs w:val="16"/>
          <w:lang w:val="en-US"/>
        </w:rPr>
      </w:pPr>
      <w:hyperlink r:id="rId13" w:history="1">
        <w:r w:rsidR="001701DE" w:rsidRPr="00B6060B">
          <w:rPr>
            <w:rStyle w:val="Hyperlink"/>
            <w:b/>
            <w:bCs/>
            <w:sz w:val="16"/>
            <w:szCs w:val="16"/>
          </w:rPr>
          <w:t>www.gfps.com</w:t>
        </w:r>
      </w:hyperlink>
    </w:p>
    <w:p w14:paraId="71CB936B" w14:textId="77777777" w:rsidR="00D8614F" w:rsidRDefault="00D8614F" w:rsidP="003D6D6C">
      <w:pPr>
        <w:autoSpaceDE w:val="0"/>
        <w:autoSpaceDN w:val="0"/>
        <w:adjustRightInd w:val="0"/>
        <w:spacing w:line="240" w:lineRule="auto"/>
        <w:rPr>
          <w:b/>
          <w:sz w:val="16"/>
          <w:szCs w:val="16"/>
          <w:lang w:val="en-US" w:eastAsia="zh-CN"/>
        </w:rPr>
      </w:pPr>
    </w:p>
    <w:p w14:paraId="29E36A15" w14:textId="77777777" w:rsidR="002B1D4F" w:rsidRDefault="002B1D4F" w:rsidP="0081623E">
      <w:pPr>
        <w:spacing w:after="120" w:line="240" w:lineRule="auto"/>
        <w:rPr>
          <w:rFonts w:cs="Arial"/>
          <w:b/>
          <w:sz w:val="20"/>
          <w:lang w:val="en-GB" w:eastAsia="zh-CN" w:bidi="he-IL"/>
        </w:rPr>
      </w:pPr>
    </w:p>
    <w:p w14:paraId="14696500" w14:textId="77777777" w:rsidR="00C414F3" w:rsidRDefault="001701DE" w:rsidP="0081623E">
      <w:pPr>
        <w:spacing w:after="120" w:line="240" w:lineRule="auto"/>
        <w:rPr>
          <w:rFonts w:cs="Arial"/>
          <w:b/>
          <w:sz w:val="20"/>
          <w:lang w:val="en-GB" w:bidi="he-IL"/>
        </w:rPr>
      </w:pPr>
      <w:r>
        <w:rPr>
          <w:rFonts w:cs="Arial"/>
          <w:b/>
          <w:sz w:val="20"/>
          <w:lang w:val="en-GB" w:eastAsia="zh-CN" w:bidi="he-IL"/>
        </w:rPr>
        <w:lastRenderedPageBreak/>
        <w:t>Pictures</w:t>
      </w:r>
    </w:p>
    <w:tbl>
      <w:tblPr>
        <w:tblStyle w:val="Tabellenraster"/>
        <w:tblW w:w="0" w:type="auto"/>
        <w:tblLook w:val="04A0" w:firstRow="1" w:lastRow="0" w:firstColumn="1" w:lastColumn="0" w:noHBand="0" w:noVBand="1"/>
      </w:tblPr>
      <w:tblGrid>
        <w:gridCol w:w="6976"/>
        <w:gridCol w:w="2374"/>
      </w:tblGrid>
      <w:tr w:rsidR="00F54C95" w:rsidRPr="00E22BEF" w14:paraId="15962E6C" w14:textId="77777777" w:rsidTr="78AB3C1C">
        <w:tc>
          <w:tcPr>
            <w:tcW w:w="6745" w:type="dxa"/>
          </w:tcPr>
          <w:p w14:paraId="2A545B69" w14:textId="77777777" w:rsidR="0027293A" w:rsidRPr="00D8614F" w:rsidRDefault="00E22BEF" w:rsidP="00252B2B">
            <w:pPr>
              <w:spacing w:after="120" w:line="240" w:lineRule="auto"/>
              <w:jc w:val="center"/>
              <w:rPr>
                <w:rFonts w:cs="Arial"/>
                <w:sz w:val="20"/>
                <w:lang w:val="en-GB" w:bidi="he-IL"/>
              </w:rPr>
            </w:pPr>
            <w:r>
              <w:rPr>
                <w:rFonts w:cs="Arial"/>
                <w:noProof/>
                <w:sz w:val="20"/>
                <w:lang w:eastAsia="de-CH"/>
              </w:rPr>
              <w:drawing>
                <wp:inline distT="0" distB="0" distL="0" distR="0" wp14:anchorId="5107BD0E" wp14:editId="30ECAFA2">
                  <wp:extent cx="4136995" cy="2757997"/>
                  <wp:effectExtent l="0" t="0" r="3810" b="0"/>
                  <wp:docPr id="2" name="Grafik 2" descr="Ein Bild, das Person, Maschine, Forschungsinstrument,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schine, Forschungsinstrument, Frau enthält.&#10;&#10;Automatisch generierte Beschreibung"/>
                          <pic:cNvPicPr/>
                        </pic:nvPicPr>
                        <pic:blipFill>
                          <a:blip r:embed="rId14" cstate="screen">
                            <a:extLst>
                              <a:ext uri="{28A0092B-C50C-407E-A947-70E740481C1C}">
                                <a14:useLocalDpi xmlns:a14="http://schemas.microsoft.com/office/drawing/2010/main"/>
                              </a:ext>
                            </a:extLst>
                          </a:blip>
                          <a:stretch>
                            <a:fillRect/>
                          </a:stretch>
                        </pic:blipFill>
                        <pic:spPr>
                          <a:xfrm>
                            <a:off x="0" y="0"/>
                            <a:ext cx="4207142" cy="2804762"/>
                          </a:xfrm>
                          <a:prstGeom prst="rect">
                            <a:avLst/>
                          </a:prstGeom>
                        </pic:spPr>
                      </pic:pic>
                    </a:graphicData>
                  </a:graphic>
                </wp:inline>
              </w:drawing>
            </w:r>
          </w:p>
        </w:tc>
        <w:tc>
          <w:tcPr>
            <w:tcW w:w="2605" w:type="dxa"/>
          </w:tcPr>
          <w:p w14:paraId="01439DA5" w14:textId="77777777" w:rsidR="002B1D4F" w:rsidRDefault="00E22BEF" w:rsidP="4D843EB2">
            <w:pPr>
              <w:spacing w:after="120" w:line="240" w:lineRule="auto"/>
              <w:jc w:val="both"/>
              <w:rPr>
                <w:rFonts w:cs="Arial"/>
                <w:sz w:val="20"/>
                <w:lang w:val="en-US" w:eastAsia="zh-CN"/>
              </w:rPr>
            </w:pPr>
            <w:r>
              <w:rPr>
                <w:rFonts w:cs="Arial"/>
                <w:sz w:val="20"/>
                <w:lang w:val="en-US" w:eastAsia="zh-CN"/>
              </w:rPr>
              <w:t xml:space="preserve">Infrared welded PVC-U offers a machine controlled process that ensures consistency, a high quality and full traceability. </w:t>
            </w:r>
          </w:p>
          <w:p w14:paraId="1A0375E5" w14:textId="77777777" w:rsidR="00196C4E" w:rsidRDefault="00196C4E" w:rsidP="002B1D4F">
            <w:pPr>
              <w:spacing w:after="120" w:line="240" w:lineRule="auto"/>
              <w:jc w:val="both"/>
              <w:rPr>
                <w:rFonts w:cs="Arial"/>
                <w:sz w:val="20"/>
                <w:lang w:val="en-US" w:eastAsia="zh-CN"/>
              </w:rPr>
            </w:pPr>
          </w:p>
          <w:p w14:paraId="11CE9974" w14:textId="77777777" w:rsidR="002B1D4F" w:rsidRPr="002B1D4F" w:rsidRDefault="10061652" w:rsidP="003E0829">
            <w:pPr>
              <w:spacing w:after="120" w:line="240" w:lineRule="auto"/>
              <w:rPr>
                <w:rFonts w:ascii="inherit" w:eastAsia="SimSun" w:hAnsi="inherit" w:cs="SimSun" w:hint="eastAsia"/>
                <w:color w:val="202124"/>
                <w:sz w:val="42"/>
                <w:szCs w:val="42"/>
                <w:lang w:val="en-US" w:eastAsia="zh-CN"/>
              </w:rPr>
            </w:pPr>
            <w:r w:rsidRPr="78AB3C1C">
              <w:rPr>
                <w:rFonts w:cs="Arial"/>
                <w:sz w:val="20"/>
                <w:lang w:val="en-US" w:eastAsia="zh-CN"/>
              </w:rPr>
              <w:t xml:space="preserve">Source: GF Piping Systems </w:t>
            </w:r>
          </w:p>
          <w:p w14:paraId="3DE1AC27" w14:textId="77777777" w:rsidR="002B1D4F" w:rsidRPr="002B1D4F" w:rsidRDefault="002B1D4F" w:rsidP="4D843EB2">
            <w:pPr>
              <w:spacing w:after="120" w:line="240" w:lineRule="auto"/>
              <w:jc w:val="both"/>
              <w:rPr>
                <w:lang w:val="en-US" w:eastAsia="zh-CN"/>
              </w:rPr>
            </w:pPr>
          </w:p>
        </w:tc>
      </w:tr>
      <w:tr w:rsidR="00F54C95" w:rsidRPr="00943E19" w14:paraId="7C0CE086" w14:textId="77777777" w:rsidTr="78AB3C1C">
        <w:tc>
          <w:tcPr>
            <w:tcW w:w="6745" w:type="dxa"/>
          </w:tcPr>
          <w:p w14:paraId="3D7FA3BA" w14:textId="77777777" w:rsidR="00F54C95" w:rsidRPr="4D843EB2" w:rsidRDefault="00E22BEF" w:rsidP="000B3B22">
            <w:pPr>
              <w:spacing w:after="120" w:line="240" w:lineRule="auto"/>
              <w:jc w:val="center"/>
              <w:rPr>
                <w:rFonts w:cs="Arial"/>
                <w:noProof/>
                <w:sz w:val="20"/>
                <w:lang w:eastAsia="de-CH"/>
              </w:rPr>
            </w:pPr>
            <w:r>
              <w:rPr>
                <w:rFonts w:cs="Arial"/>
                <w:noProof/>
                <w:sz w:val="20"/>
                <w:lang w:eastAsia="de-CH"/>
              </w:rPr>
              <w:drawing>
                <wp:inline distT="0" distB="0" distL="0" distR="0" wp14:anchorId="031AA2C3" wp14:editId="2FE2BC34">
                  <wp:extent cx="4290274" cy="3109990"/>
                  <wp:effectExtent l="0" t="0" r="2540" b="1905"/>
                  <wp:docPr id="5" name="Grafik 5"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schine enthält.&#10;&#10;Automatisch generierte Beschreibung"/>
                          <pic:cNvPicPr/>
                        </pic:nvPicPr>
                        <pic:blipFill>
                          <a:blip r:embed="rId15" cstate="screen">
                            <a:extLst>
                              <a:ext uri="{28A0092B-C50C-407E-A947-70E740481C1C}">
                                <a14:useLocalDpi xmlns:a14="http://schemas.microsoft.com/office/drawing/2010/main"/>
                              </a:ext>
                            </a:extLst>
                          </a:blip>
                          <a:stretch>
                            <a:fillRect/>
                          </a:stretch>
                        </pic:blipFill>
                        <pic:spPr>
                          <a:xfrm>
                            <a:off x="0" y="0"/>
                            <a:ext cx="4298124" cy="3115681"/>
                          </a:xfrm>
                          <a:prstGeom prst="rect">
                            <a:avLst/>
                          </a:prstGeom>
                        </pic:spPr>
                      </pic:pic>
                    </a:graphicData>
                  </a:graphic>
                </wp:inline>
              </w:drawing>
            </w:r>
          </w:p>
        </w:tc>
        <w:tc>
          <w:tcPr>
            <w:tcW w:w="2605" w:type="dxa"/>
          </w:tcPr>
          <w:p w14:paraId="64B8DCC7" w14:textId="77777777" w:rsidR="00F54C95" w:rsidRDefault="00943E19" w:rsidP="4D843EB2">
            <w:pPr>
              <w:spacing w:after="120" w:line="240" w:lineRule="auto"/>
              <w:jc w:val="both"/>
              <w:rPr>
                <w:rFonts w:cs="Arial"/>
                <w:sz w:val="20"/>
                <w:lang w:val="en-US" w:eastAsia="zh-CN"/>
              </w:rPr>
            </w:pPr>
            <w:r>
              <w:rPr>
                <w:rFonts w:cs="Arial"/>
                <w:sz w:val="20"/>
                <w:lang w:val="en-US" w:eastAsia="zh-CN"/>
              </w:rPr>
              <w:t xml:space="preserve">IR PVC-U is currently suitable for dimension from </w:t>
            </w:r>
            <w:r w:rsidRPr="00943E19">
              <w:rPr>
                <w:rFonts w:cs="Arial"/>
                <w:sz w:val="20"/>
                <w:lang w:val="en-GB" w:eastAsia="zh-CN"/>
              </w:rPr>
              <w:t>d20 to d63mm and an operating pressure of 16 bar</w:t>
            </w:r>
            <w:r>
              <w:rPr>
                <w:rFonts w:cs="Arial"/>
                <w:sz w:val="20"/>
                <w:lang w:val="en-GB" w:eastAsia="zh-CN"/>
              </w:rPr>
              <w:t xml:space="preserve">. </w:t>
            </w:r>
          </w:p>
          <w:p w14:paraId="22FA9FB4" w14:textId="77777777" w:rsidR="00943E19" w:rsidRDefault="00943E19" w:rsidP="4D843EB2">
            <w:pPr>
              <w:spacing w:after="120" w:line="240" w:lineRule="auto"/>
              <w:jc w:val="both"/>
              <w:rPr>
                <w:rFonts w:cs="Arial"/>
                <w:sz w:val="20"/>
                <w:lang w:val="en-US" w:eastAsia="zh-CN"/>
              </w:rPr>
            </w:pPr>
          </w:p>
          <w:p w14:paraId="03CD74F7" w14:textId="77777777" w:rsidR="00F54C95" w:rsidRDefault="00F54C95" w:rsidP="003E0829">
            <w:pPr>
              <w:spacing w:after="120" w:line="240" w:lineRule="auto"/>
              <w:rPr>
                <w:rFonts w:cs="Arial"/>
                <w:sz w:val="20"/>
                <w:lang w:val="en-US" w:eastAsia="zh-CN"/>
              </w:rPr>
            </w:pPr>
            <w:r>
              <w:rPr>
                <w:rFonts w:cs="Arial"/>
                <w:sz w:val="20"/>
                <w:lang w:val="en-US" w:eastAsia="zh-CN"/>
              </w:rPr>
              <w:t xml:space="preserve">Source: GF Piping Systems </w:t>
            </w:r>
          </w:p>
        </w:tc>
      </w:tr>
    </w:tbl>
    <w:p w14:paraId="150E68BF" w14:textId="77777777" w:rsidR="00C414F3" w:rsidRPr="0081623E" w:rsidRDefault="00C414F3" w:rsidP="000E2158">
      <w:pPr>
        <w:spacing w:after="120" w:line="240" w:lineRule="auto"/>
        <w:rPr>
          <w:rFonts w:cs="Arial"/>
          <w:b/>
          <w:sz w:val="20"/>
          <w:lang w:val="en-GB" w:eastAsia="zh-CN" w:bidi="he-IL"/>
        </w:rPr>
      </w:pPr>
    </w:p>
    <w:sectPr w:rsidR="00C414F3" w:rsidRPr="008162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647A" w14:textId="77777777" w:rsidR="00411F60" w:rsidRDefault="00411F60" w:rsidP="004C1E19">
      <w:pPr>
        <w:spacing w:line="240" w:lineRule="auto"/>
      </w:pPr>
      <w:r>
        <w:separator/>
      </w:r>
    </w:p>
  </w:endnote>
  <w:endnote w:type="continuationSeparator" w:id="0">
    <w:p w14:paraId="698C466D" w14:textId="77777777" w:rsidR="00411F60" w:rsidRDefault="00411F60" w:rsidP="004C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3B0B" w14:textId="77777777" w:rsidR="00411F60" w:rsidRDefault="00411F60" w:rsidP="004C1E19">
      <w:pPr>
        <w:spacing w:line="240" w:lineRule="auto"/>
      </w:pPr>
      <w:r>
        <w:separator/>
      </w:r>
    </w:p>
  </w:footnote>
  <w:footnote w:type="continuationSeparator" w:id="0">
    <w:p w14:paraId="4CA3BD05" w14:textId="77777777" w:rsidR="00411F60" w:rsidRDefault="00411F60" w:rsidP="004C1E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1A"/>
    <w:multiLevelType w:val="hybridMultilevel"/>
    <w:tmpl w:val="7158D99E"/>
    <w:lvl w:ilvl="0" w:tplc="5D90E6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E23"/>
    <w:multiLevelType w:val="hybridMultilevel"/>
    <w:tmpl w:val="C20CC4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7C1E55"/>
    <w:multiLevelType w:val="hybridMultilevel"/>
    <w:tmpl w:val="C2B6793A"/>
    <w:lvl w:ilvl="0" w:tplc="F73087DE">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C109C"/>
    <w:multiLevelType w:val="multilevel"/>
    <w:tmpl w:val="AF7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C24F3"/>
    <w:multiLevelType w:val="hybridMultilevel"/>
    <w:tmpl w:val="4F500272"/>
    <w:lvl w:ilvl="0" w:tplc="F656F3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140063"/>
    <w:multiLevelType w:val="hybridMultilevel"/>
    <w:tmpl w:val="070CA818"/>
    <w:lvl w:ilvl="0" w:tplc="1032B128">
      <w:start w:val="1"/>
      <w:numFmt w:val="bullet"/>
      <w:lvlText w:val=""/>
      <w:lvlJc w:val="left"/>
      <w:pPr>
        <w:tabs>
          <w:tab w:val="num" w:pos="720"/>
        </w:tabs>
        <w:ind w:left="720" w:hanging="360"/>
      </w:pPr>
      <w:rPr>
        <w:rFonts w:ascii="Wingdings" w:hAnsi="Wingdings" w:hint="default"/>
      </w:rPr>
    </w:lvl>
    <w:lvl w:ilvl="1" w:tplc="FCB66A08" w:tentative="1">
      <w:start w:val="1"/>
      <w:numFmt w:val="bullet"/>
      <w:lvlText w:val=""/>
      <w:lvlJc w:val="left"/>
      <w:pPr>
        <w:tabs>
          <w:tab w:val="num" w:pos="1440"/>
        </w:tabs>
        <w:ind w:left="1440" w:hanging="360"/>
      </w:pPr>
      <w:rPr>
        <w:rFonts w:ascii="Wingdings" w:hAnsi="Wingdings" w:hint="default"/>
      </w:rPr>
    </w:lvl>
    <w:lvl w:ilvl="2" w:tplc="21449810" w:tentative="1">
      <w:start w:val="1"/>
      <w:numFmt w:val="bullet"/>
      <w:lvlText w:val=""/>
      <w:lvlJc w:val="left"/>
      <w:pPr>
        <w:tabs>
          <w:tab w:val="num" w:pos="2160"/>
        </w:tabs>
        <w:ind w:left="2160" w:hanging="360"/>
      </w:pPr>
      <w:rPr>
        <w:rFonts w:ascii="Wingdings" w:hAnsi="Wingdings" w:hint="default"/>
      </w:rPr>
    </w:lvl>
    <w:lvl w:ilvl="3" w:tplc="05C47466" w:tentative="1">
      <w:start w:val="1"/>
      <w:numFmt w:val="bullet"/>
      <w:lvlText w:val=""/>
      <w:lvlJc w:val="left"/>
      <w:pPr>
        <w:tabs>
          <w:tab w:val="num" w:pos="2880"/>
        </w:tabs>
        <w:ind w:left="2880" w:hanging="360"/>
      </w:pPr>
      <w:rPr>
        <w:rFonts w:ascii="Wingdings" w:hAnsi="Wingdings" w:hint="default"/>
      </w:rPr>
    </w:lvl>
    <w:lvl w:ilvl="4" w:tplc="DA5C9548" w:tentative="1">
      <w:start w:val="1"/>
      <w:numFmt w:val="bullet"/>
      <w:lvlText w:val=""/>
      <w:lvlJc w:val="left"/>
      <w:pPr>
        <w:tabs>
          <w:tab w:val="num" w:pos="3600"/>
        </w:tabs>
        <w:ind w:left="3600" w:hanging="360"/>
      </w:pPr>
      <w:rPr>
        <w:rFonts w:ascii="Wingdings" w:hAnsi="Wingdings" w:hint="default"/>
      </w:rPr>
    </w:lvl>
    <w:lvl w:ilvl="5" w:tplc="86F4C874" w:tentative="1">
      <w:start w:val="1"/>
      <w:numFmt w:val="bullet"/>
      <w:lvlText w:val=""/>
      <w:lvlJc w:val="left"/>
      <w:pPr>
        <w:tabs>
          <w:tab w:val="num" w:pos="4320"/>
        </w:tabs>
        <w:ind w:left="4320" w:hanging="360"/>
      </w:pPr>
      <w:rPr>
        <w:rFonts w:ascii="Wingdings" w:hAnsi="Wingdings" w:hint="default"/>
      </w:rPr>
    </w:lvl>
    <w:lvl w:ilvl="6" w:tplc="8904E5F0" w:tentative="1">
      <w:start w:val="1"/>
      <w:numFmt w:val="bullet"/>
      <w:lvlText w:val=""/>
      <w:lvlJc w:val="left"/>
      <w:pPr>
        <w:tabs>
          <w:tab w:val="num" w:pos="5040"/>
        </w:tabs>
        <w:ind w:left="5040" w:hanging="360"/>
      </w:pPr>
      <w:rPr>
        <w:rFonts w:ascii="Wingdings" w:hAnsi="Wingdings" w:hint="default"/>
      </w:rPr>
    </w:lvl>
    <w:lvl w:ilvl="7" w:tplc="C896C440" w:tentative="1">
      <w:start w:val="1"/>
      <w:numFmt w:val="bullet"/>
      <w:lvlText w:val=""/>
      <w:lvlJc w:val="left"/>
      <w:pPr>
        <w:tabs>
          <w:tab w:val="num" w:pos="5760"/>
        </w:tabs>
        <w:ind w:left="5760" w:hanging="360"/>
      </w:pPr>
      <w:rPr>
        <w:rFonts w:ascii="Wingdings" w:hAnsi="Wingdings" w:hint="default"/>
      </w:rPr>
    </w:lvl>
    <w:lvl w:ilvl="8" w:tplc="650266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67A69"/>
    <w:multiLevelType w:val="hybridMultilevel"/>
    <w:tmpl w:val="9BFED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6F6B9E"/>
    <w:multiLevelType w:val="hybridMultilevel"/>
    <w:tmpl w:val="C53AE682"/>
    <w:lvl w:ilvl="0" w:tplc="C2329C80">
      <w:start w:val="1"/>
      <w:numFmt w:val="bullet"/>
      <w:lvlText w:val=""/>
      <w:lvlJc w:val="left"/>
      <w:pPr>
        <w:tabs>
          <w:tab w:val="num" w:pos="720"/>
        </w:tabs>
        <w:ind w:left="720" w:hanging="360"/>
      </w:pPr>
      <w:rPr>
        <w:rFonts w:ascii="Wingdings" w:hAnsi="Wingdings" w:hint="default"/>
      </w:rPr>
    </w:lvl>
    <w:lvl w:ilvl="1" w:tplc="8C30B994" w:tentative="1">
      <w:start w:val="1"/>
      <w:numFmt w:val="bullet"/>
      <w:lvlText w:val=""/>
      <w:lvlJc w:val="left"/>
      <w:pPr>
        <w:tabs>
          <w:tab w:val="num" w:pos="1440"/>
        </w:tabs>
        <w:ind w:left="1440" w:hanging="360"/>
      </w:pPr>
      <w:rPr>
        <w:rFonts w:ascii="Wingdings" w:hAnsi="Wingdings" w:hint="default"/>
      </w:rPr>
    </w:lvl>
    <w:lvl w:ilvl="2" w:tplc="10BE8706" w:tentative="1">
      <w:start w:val="1"/>
      <w:numFmt w:val="bullet"/>
      <w:lvlText w:val=""/>
      <w:lvlJc w:val="left"/>
      <w:pPr>
        <w:tabs>
          <w:tab w:val="num" w:pos="2160"/>
        </w:tabs>
        <w:ind w:left="2160" w:hanging="360"/>
      </w:pPr>
      <w:rPr>
        <w:rFonts w:ascii="Wingdings" w:hAnsi="Wingdings" w:hint="default"/>
      </w:rPr>
    </w:lvl>
    <w:lvl w:ilvl="3" w:tplc="583A07DE" w:tentative="1">
      <w:start w:val="1"/>
      <w:numFmt w:val="bullet"/>
      <w:lvlText w:val=""/>
      <w:lvlJc w:val="left"/>
      <w:pPr>
        <w:tabs>
          <w:tab w:val="num" w:pos="2880"/>
        </w:tabs>
        <w:ind w:left="2880" w:hanging="360"/>
      </w:pPr>
      <w:rPr>
        <w:rFonts w:ascii="Wingdings" w:hAnsi="Wingdings" w:hint="default"/>
      </w:rPr>
    </w:lvl>
    <w:lvl w:ilvl="4" w:tplc="4F864A02" w:tentative="1">
      <w:start w:val="1"/>
      <w:numFmt w:val="bullet"/>
      <w:lvlText w:val=""/>
      <w:lvlJc w:val="left"/>
      <w:pPr>
        <w:tabs>
          <w:tab w:val="num" w:pos="3600"/>
        </w:tabs>
        <w:ind w:left="3600" w:hanging="360"/>
      </w:pPr>
      <w:rPr>
        <w:rFonts w:ascii="Wingdings" w:hAnsi="Wingdings" w:hint="default"/>
      </w:rPr>
    </w:lvl>
    <w:lvl w:ilvl="5" w:tplc="9A788CC8" w:tentative="1">
      <w:start w:val="1"/>
      <w:numFmt w:val="bullet"/>
      <w:lvlText w:val=""/>
      <w:lvlJc w:val="left"/>
      <w:pPr>
        <w:tabs>
          <w:tab w:val="num" w:pos="4320"/>
        </w:tabs>
        <w:ind w:left="4320" w:hanging="360"/>
      </w:pPr>
      <w:rPr>
        <w:rFonts w:ascii="Wingdings" w:hAnsi="Wingdings" w:hint="default"/>
      </w:rPr>
    </w:lvl>
    <w:lvl w:ilvl="6" w:tplc="3FB2DD76" w:tentative="1">
      <w:start w:val="1"/>
      <w:numFmt w:val="bullet"/>
      <w:lvlText w:val=""/>
      <w:lvlJc w:val="left"/>
      <w:pPr>
        <w:tabs>
          <w:tab w:val="num" w:pos="5040"/>
        </w:tabs>
        <w:ind w:left="5040" w:hanging="360"/>
      </w:pPr>
      <w:rPr>
        <w:rFonts w:ascii="Wingdings" w:hAnsi="Wingdings" w:hint="default"/>
      </w:rPr>
    </w:lvl>
    <w:lvl w:ilvl="7" w:tplc="A984A750" w:tentative="1">
      <w:start w:val="1"/>
      <w:numFmt w:val="bullet"/>
      <w:lvlText w:val=""/>
      <w:lvlJc w:val="left"/>
      <w:pPr>
        <w:tabs>
          <w:tab w:val="num" w:pos="5760"/>
        </w:tabs>
        <w:ind w:left="5760" w:hanging="360"/>
      </w:pPr>
      <w:rPr>
        <w:rFonts w:ascii="Wingdings" w:hAnsi="Wingdings" w:hint="default"/>
      </w:rPr>
    </w:lvl>
    <w:lvl w:ilvl="8" w:tplc="1C88F8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67C88"/>
    <w:multiLevelType w:val="hybridMultilevel"/>
    <w:tmpl w:val="DA2EA1CC"/>
    <w:lvl w:ilvl="0" w:tplc="704EB99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1"/>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zM1NDczMTMxNDNV0lEKTi0uzszPAykwrQUA9iYJAiwAAAA="/>
  </w:docVars>
  <w:rsids>
    <w:rsidRoot w:val="00A15B59"/>
    <w:rsid w:val="000031BA"/>
    <w:rsid w:val="000042D7"/>
    <w:rsid w:val="00007C14"/>
    <w:rsid w:val="00012794"/>
    <w:rsid w:val="00013DB4"/>
    <w:rsid w:val="00015CFD"/>
    <w:rsid w:val="00016AD8"/>
    <w:rsid w:val="000203CA"/>
    <w:rsid w:val="000222E0"/>
    <w:rsid w:val="00031AC9"/>
    <w:rsid w:val="00032361"/>
    <w:rsid w:val="00032898"/>
    <w:rsid w:val="00032B8B"/>
    <w:rsid w:val="00033EDC"/>
    <w:rsid w:val="00036DDA"/>
    <w:rsid w:val="00041973"/>
    <w:rsid w:val="00041DFB"/>
    <w:rsid w:val="000421B4"/>
    <w:rsid w:val="0004401F"/>
    <w:rsid w:val="00044450"/>
    <w:rsid w:val="000454A0"/>
    <w:rsid w:val="00050D74"/>
    <w:rsid w:val="00054739"/>
    <w:rsid w:val="0006234A"/>
    <w:rsid w:val="0006381C"/>
    <w:rsid w:val="000661E7"/>
    <w:rsid w:val="000678FF"/>
    <w:rsid w:val="00073859"/>
    <w:rsid w:val="00074DE2"/>
    <w:rsid w:val="00075960"/>
    <w:rsid w:val="0007695E"/>
    <w:rsid w:val="00082B3A"/>
    <w:rsid w:val="000832F4"/>
    <w:rsid w:val="00085AA9"/>
    <w:rsid w:val="00086FEF"/>
    <w:rsid w:val="000900D1"/>
    <w:rsid w:val="00095789"/>
    <w:rsid w:val="0009605B"/>
    <w:rsid w:val="00096FC7"/>
    <w:rsid w:val="000973E1"/>
    <w:rsid w:val="000A40FF"/>
    <w:rsid w:val="000B0DA4"/>
    <w:rsid w:val="000B0FE6"/>
    <w:rsid w:val="000B159B"/>
    <w:rsid w:val="000B2E5C"/>
    <w:rsid w:val="000B2FFA"/>
    <w:rsid w:val="000B3B22"/>
    <w:rsid w:val="000B53C8"/>
    <w:rsid w:val="000B723B"/>
    <w:rsid w:val="000C06FD"/>
    <w:rsid w:val="000C1162"/>
    <w:rsid w:val="000C3F50"/>
    <w:rsid w:val="000C5E25"/>
    <w:rsid w:val="000D04DD"/>
    <w:rsid w:val="000D0A79"/>
    <w:rsid w:val="000D0D22"/>
    <w:rsid w:val="000D1642"/>
    <w:rsid w:val="000D64DC"/>
    <w:rsid w:val="000D740E"/>
    <w:rsid w:val="000E2158"/>
    <w:rsid w:val="000E46F5"/>
    <w:rsid w:val="000E4AC6"/>
    <w:rsid w:val="000E5128"/>
    <w:rsid w:val="000E5181"/>
    <w:rsid w:val="000E55D2"/>
    <w:rsid w:val="000E76AB"/>
    <w:rsid w:val="000F0608"/>
    <w:rsid w:val="000F0BA7"/>
    <w:rsid w:val="000F1C47"/>
    <w:rsid w:val="000F2FFB"/>
    <w:rsid w:val="000F38BE"/>
    <w:rsid w:val="000F6F7F"/>
    <w:rsid w:val="000F7857"/>
    <w:rsid w:val="000F7935"/>
    <w:rsid w:val="000F7BC2"/>
    <w:rsid w:val="0010312B"/>
    <w:rsid w:val="00104560"/>
    <w:rsid w:val="00106F9E"/>
    <w:rsid w:val="00107281"/>
    <w:rsid w:val="001102E5"/>
    <w:rsid w:val="001154EE"/>
    <w:rsid w:val="00117AA1"/>
    <w:rsid w:val="0012194F"/>
    <w:rsid w:val="00121A74"/>
    <w:rsid w:val="00121B1C"/>
    <w:rsid w:val="0012243F"/>
    <w:rsid w:val="00125DDD"/>
    <w:rsid w:val="0012692D"/>
    <w:rsid w:val="00126A2F"/>
    <w:rsid w:val="00127DBB"/>
    <w:rsid w:val="00131318"/>
    <w:rsid w:val="00133F9B"/>
    <w:rsid w:val="00136430"/>
    <w:rsid w:val="00136D67"/>
    <w:rsid w:val="0013757C"/>
    <w:rsid w:val="00137C3B"/>
    <w:rsid w:val="00142B6E"/>
    <w:rsid w:val="001469CB"/>
    <w:rsid w:val="00152286"/>
    <w:rsid w:val="00152BA1"/>
    <w:rsid w:val="001534F0"/>
    <w:rsid w:val="0015391F"/>
    <w:rsid w:val="00153B63"/>
    <w:rsid w:val="00154C4E"/>
    <w:rsid w:val="001566E0"/>
    <w:rsid w:val="001573EA"/>
    <w:rsid w:val="0016098B"/>
    <w:rsid w:val="00160AF9"/>
    <w:rsid w:val="00161576"/>
    <w:rsid w:val="00161B28"/>
    <w:rsid w:val="00163704"/>
    <w:rsid w:val="00165BE7"/>
    <w:rsid w:val="0016674C"/>
    <w:rsid w:val="00166DDC"/>
    <w:rsid w:val="001677EA"/>
    <w:rsid w:val="001701DE"/>
    <w:rsid w:val="00172866"/>
    <w:rsid w:val="00173EF5"/>
    <w:rsid w:val="00174276"/>
    <w:rsid w:val="00176786"/>
    <w:rsid w:val="0017713B"/>
    <w:rsid w:val="0018090C"/>
    <w:rsid w:val="0018162C"/>
    <w:rsid w:val="001840FE"/>
    <w:rsid w:val="00185342"/>
    <w:rsid w:val="0018556B"/>
    <w:rsid w:val="00186E46"/>
    <w:rsid w:val="00186F69"/>
    <w:rsid w:val="00187401"/>
    <w:rsid w:val="00187EE4"/>
    <w:rsid w:val="0019261B"/>
    <w:rsid w:val="00193579"/>
    <w:rsid w:val="00193BC3"/>
    <w:rsid w:val="0019579F"/>
    <w:rsid w:val="00195CA4"/>
    <w:rsid w:val="00196C4E"/>
    <w:rsid w:val="00196D57"/>
    <w:rsid w:val="001A1D00"/>
    <w:rsid w:val="001A2440"/>
    <w:rsid w:val="001A3F71"/>
    <w:rsid w:val="001A53A1"/>
    <w:rsid w:val="001A7485"/>
    <w:rsid w:val="001A77FA"/>
    <w:rsid w:val="001A7A97"/>
    <w:rsid w:val="001A7EE4"/>
    <w:rsid w:val="001B02D0"/>
    <w:rsid w:val="001B145F"/>
    <w:rsid w:val="001B29A6"/>
    <w:rsid w:val="001B57D5"/>
    <w:rsid w:val="001C27D5"/>
    <w:rsid w:val="001C3EB2"/>
    <w:rsid w:val="001C447D"/>
    <w:rsid w:val="001C4DC0"/>
    <w:rsid w:val="001D2D6E"/>
    <w:rsid w:val="001D2E5D"/>
    <w:rsid w:val="001D56B0"/>
    <w:rsid w:val="001D69A5"/>
    <w:rsid w:val="001E10D8"/>
    <w:rsid w:val="001E363F"/>
    <w:rsid w:val="001E4F63"/>
    <w:rsid w:val="001E6C79"/>
    <w:rsid w:val="001F1413"/>
    <w:rsid w:val="001F2155"/>
    <w:rsid w:val="001F2567"/>
    <w:rsid w:val="001F2AE7"/>
    <w:rsid w:val="001F58F6"/>
    <w:rsid w:val="001F5F76"/>
    <w:rsid w:val="001F62E3"/>
    <w:rsid w:val="001F6E3E"/>
    <w:rsid w:val="001F7D7C"/>
    <w:rsid w:val="001F7D88"/>
    <w:rsid w:val="00200231"/>
    <w:rsid w:val="00206711"/>
    <w:rsid w:val="00206EA6"/>
    <w:rsid w:val="00206EC3"/>
    <w:rsid w:val="0020793B"/>
    <w:rsid w:val="00210DD0"/>
    <w:rsid w:val="00212FAD"/>
    <w:rsid w:val="0021543A"/>
    <w:rsid w:val="0021712D"/>
    <w:rsid w:val="0022089B"/>
    <w:rsid w:val="002215FA"/>
    <w:rsid w:val="002230DC"/>
    <w:rsid w:val="00227E52"/>
    <w:rsid w:val="002315B5"/>
    <w:rsid w:val="002315E1"/>
    <w:rsid w:val="0023217D"/>
    <w:rsid w:val="002331E4"/>
    <w:rsid w:val="00235112"/>
    <w:rsid w:val="002364F5"/>
    <w:rsid w:val="00240DAD"/>
    <w:rsid w:val="00241D63"/>
    <w:rsid w:val="0024204F"/>
    <w:rsid w:val="00242F62"/>
    <w:rsid w:val="00243163"/>
    <w:rsid w:val="002445CE"/>
    <w:rsid w:val="00251381"/>
    <w:rsid w:val="002520AD"/>
    <w:rsid w:val="00252B2B"/>
    <w:rsid w:val="0025305C"/>
    <w:rsid w:val="00253EE8"/>
    <w:rsid w:val="0025432B"/>
    <w:rsid w:val="00254FBC"/>
    <w:rsid w:val="00256953"/>
    <w:rsid w:val="00263CFB"/>
    <w:rsid w:val="00266C3A"/>
    <w:rsid w:val="00267298"/>
    <w:rsid w:val="00272725"/>
    <w:rsid w:val="0027293A"/>
    <w:rsid w:val="00273C27"/>
    <w:rsid w:val="002846AF"/>
    <w:rsid w:val="00284A06"/>
    <w:rsid w:val="00284ECA"/>
    <w:rsid w:val="0028545F"/>
    <w:rsid w:val="0029035B"/>
    <w:rsid w:val="002926FF"/>
    <w:rsid w:val="002929E9"/>
    <w:rsid w:val="00294B70"/>
    <w:rsid w:val="00295A98"/>
    <w:rsid w:val="00297911"/>
    <w:rsid w:val="002A0433"/>
    <w:rsid w:val="002A0857"/>
    <w:rsid w:val="002A0FA8"/>
    <w:rsid w:val="002A2960"/>
    <w:rsid w:val="002A2C62"/>
    <w:rsid w:val="002A35F4"/>
    <w:rsid w:val="002A374E"/>
    <w:rsid w:val="002A3926"/>
    <w:rsid w:val="002A46DD"/>
    <w:rsid w:val="002A5B0C"/>
    <w:rsid w:val="002A6E07"/>
    <w:rsid w:val="002A7735"/>
    <w:rsid w:val="002B1471"/>
    <w:rsid w:val="002B1D4F"/>
    <w:rsid w:val="002B3900"/>
    <w:rsid w:val="002B3F10"/>
    <w:rsid w:val="002B61DD"/>
    <w:rsid w:val="002C06D4"/>
    <w:rsid w:val="002C1DE9"/>
    <w:rsid w:val="002D04D2"/>
    <w:rsid w:val="002D3B5F"/>
    <w:rsid w:val="002D68D9"/>
    <w:rsid w:val="002D6DAB"/>
    <w:rsid w:val="002E26FB"/>
    <w:rsid w:val="002F0E39"/>
    <w:rsid w:val="002F382B"/>
    <w:rsid w:val="002F4319"/>
    <w:rsid w:val="002F486D"/>
    <w:rsid w:val="002F7958"/>
    <w:rsid w:val="002F7D4F"/>
    <w:rsid w:val="003001B7"/>
    <w:rsid w:val="003040EA"/>
    <w:rsid w:val="00307B5C"/>
    <w:rsid w:val="00310487"/>
    <w:rsid w:val="00311FA3"/>
    <w:rsid w:val="00313CD9"/>
    <w:rsid w:val="003157E9"/>
    <w:rsid w:val="003165DD"/>
    <w:rsid w:val="003171A8"/>
    <w:rsid w:val="003211DB"/>
    <w:rsid w:val="00322FF5"/>
    <w:rsid w:val="003255A2"/>
    <w:rsid w:val="003257B8"/>
    <w:rsid w:val="003269DA"/>
    <w:rsid w:val="00327A45"/>
    <w:rsid w:val="0033074F"/>
    <w:rsid w:val="00334627"/>
    <w:rsid w:val="0033598A"/>
    <w:rsid w:val="003403E3"/>
    <w:rsid w:val="003423AF"/>
    <w:rsid w:val="00342F32"/>
    <w:rsid w:val="003447A7"/>
    <w:rsid w:val="00346036"/>
    <w:rsid w:val="00347A9F"/>
    <w:rsid w:val="00350DD2"/>
    <w:rsid w:val="00355030"/>
    <w:rsid w:val="0036021E"/>
    <w:rsid w:val="003626AA"/>
    <w:rsid w:val="00363AAA"/>
    <w:rsid w:val="00364820"/>
    <w:rsid w:val="0036521D"/>
    <w:rsid w:val="00373169"/>
    <w:rsid w:val="00376192"/>
    <w:rsid w:val="0037673D"/>
    <w:rsid w:val="00376CB5"/>
    <w:rsid w:val="0038145F"/>
    <w:rsid w:val="00385037"/>
    <w:rsid w:val="00385342"/>
    <w:rsid w:val="00386760"/>
    <w:rsid w:val="00386ABA"/>
    <w:rsid w:val="00387928"/>
    <w:rsid w:val="00390502"/>
    <w:rsid w:val="003906D7"/>
    <w:rsid w:val="00395840"/>
    <w:rsid w:val="0039646D"/>
    <w:rsid w:val="00396ABF"/>
    <w:rsid w:val="003A0A21"/>
    <w:rsid w:val="003A2B51"/>
    <w:rsid w:val="003A42A2"/>
    <w:rsid w:val="003A4306"/>
    <w:rsid w:val="003A5037"/>
    <w:rsid w:val="003A5541"/>
    <w:rsid w:val="003A5E5C"/>
    <w:rsid w:val="003A6372"/>
    <w:rsid w:val="003B44E6"/>
    <w:rsid w:val="003C0521"/>
    <w:rsid w:val="003C17DE"/>
    <w:rsid w:val="003D0F43"/>
    <w:rsid w:val="003D2D07"/>
    <w:rsid w:val="003D37BA"/>
    <w:rsid w:val="003D46AB"/>
    <w:rsid w:val="003D6D6C"/>
    <w:rsid w:val="003D6E88"/>
    <w:rsid w:val="003D7012"/>
    <w:rsid w:val="003E0272"/>
    <w:rsid w:val="003E0829"/>
    <w:rsid w:val="003E29C8"/>
    <w:rsid w:val="003E6765"/>
    <w:rsid w:val="003E6FA7"/>
    <w:rsid w:val="003F010E"/>
    <w:rsid w:val="003F1166"/>
    <w:rsid w:val="003F361B"/>
    <w:rsid w:val="003F5A97"/>
    <w:rsid w:val="003F62B8"/>
    <w:rsid w:val="003F6D86"/>
    <w:rsid w:val="004007A0"/>
    <w:rsid w:val="00400BF6"/>
    <w:rsid w:val="0040191B"/>
    <w:rsid w:val="00405F15"/>
    <w:rsid w:val="00405F23"/>
    <w:rsid w:val="00411F60"/>
    <w:rsid w:val="0041403F"/>
    <w:rsid w:val="00417916"/>
    <w:rsid w:val="00423510"/>
    <w:rsid w:val="00423664"/>
    <w:rsid w:val="00425CA3"/>
    <w:rsid w:val="004276A0"/>
    <w:rsid w:val="00434D61"/>
    <w:rsid w:val="00436C99"/>
    <w:rsid w:val="0044228A"/>
    <w:rsid w:val="00447653"/>
    <w:rsid w:val="00451CA5"/>
    <w:rsid w:val="00452CE9"/>
    <w:rsid w:val="00452DE9"/>
    <w:rsid w:val="004535CF"/>
    <w:rsid w:val="004575A8"/>
    <w:rsid w:val="00457C44"/>
    <w:rsid w:val="00457C6B"/>
    <w:rsid w:val="00462DC1"/>
    <w:rsid w:val="00464E4C"/>
    <w:rsid w:val="004669CC"/>
    <w:rsid w:val="004673C0"/>
    <w:rsid w:val="0047085B"/>
    <w:rsid w:val="0047088F"/>
    <w:rsid w:val="004723A9"/>
    <w:rsid w:val="004763A2"/>
    <w:rsid w:val="004766D6"/>
    <w:rsid w:val="004778FD"/>
    <w:rsid w:val="00482E0F"/>
    <w:rsid w:val="00484B1C"/>
    <w:rsid w:val="004856FB"/>
    <w:rsid w:val="004879BB"/>
    <w:rsid w:val="004904B7"/>
    <w:rsid w:val="00491695"/>
    <w:rsid w:val="00491CC2"/>
    <w:rsid w:val="00492491"/>
    <w:rsid w:val="00495135"/>
    <w:rsid w:val="00495F6B"/>
    <w:rsid w:val="00496F6D"/>
    <w:rsid w:val="004979F2"/>
    <w:rsid w:val="004A072B"/>
    <w:rsid w:val="004A0FB6"/>
    <w:rsid w:val="004A2606"/>
    <w:rsid w:val="004A2D9C"/>
    <w:rsid w:val="004A3527"/>
    <w:rsid w:val="004A3AB0"/>
    <w:rsid w:val="004B058C"/>
    <w:rsid w:val="004B433F"/>
    <w:rsid w:val="004B6A3F"/>
    <w:rsid w:val="004C039A"/>
    <w:rsid w:val="004C1E19"/>
    <w:rsid w:val="004C20C3"/>
    <w:rsid w:val="004C5ACB"/>
    <w:rsid w:val="004C6215"/>
    <w:rsid w:val="004C7741"/>
    <w:rsid w:val="004C775A"/>
    <w:rsid w:val="004C7B1D"/>
    <w:rsid w:val="004D1217"/>
    <w:rsid w:val="004D2B16"/>
    <w:rsid w:val="004D381B"/>
    <w:rsid w:val="004D4962"/>
    <w:rsid w:val="004D50CD"/>
    <w:rsid w:val="004E1160"/>
    <w:rsid w:val="004E1167"/>
    <w:rsid w:val="004E32F3"/>
    <w:rsid w:val="004F0BB1"/>
    <w:rsid w:val="004F34B5"/>
    <w:rsid w:val="004F4A18"/>
    <w:rsid w:val="004F4C5B"/>
    <w:rsid w:val="004F722F"/>
    <w:rsid w:val="00501975"/>
    <w:rsid w:val="005020C3"/>
    <w:rsid w:val="005025EA"/>
    <w:rsid w:val="00504BFB"/>
    <w:rsid w:val="00504F50"/>
    <w:rsid w:val="00507405"/>
    <w:rsid w:val="00511D92"/>
    <w:rsid w:val="00512E1D"/>
    <w:rsid w:val="00513D92"/>
    <w:rsid w:val="0051446F"/>
    <w:rsid w:val="00515C9A"/>
    <w:rsid w:val="0051699E"/>
    <w:rsid w:val="00516D5B"/>
    <w:rsid w:val="005178E5"/>
    <w:rsid w:val="00521374"/>
    <w:rsid w:val="00523429"/>
    <w:rsid w:val="005308F4"/>
    <w:rsid w:val="005322A6"/>
    <w:rsid w:val="00532BF5"/>
    <w:rsid w:val="00533AFB"/>
    <w:rsid w:val="00537A57"/>
    <w:rsid w:val="005401E8"/>
    <w:rsid w:val="0054213E"/>
    <w:rsid w:val="00547169"/>
    <w:rsid w:val="00553C10"/>
    <w:rsid w:val="005563B6"/>
    <w:rsid w:val="00556601"/>
    <w:rsid w:val="005606B3"/>
    <w:rsid w:val="005611FA"/>
    <w:rsid w:val="005618A7"/>
    <w:rsid w:val="00563DBD"/>
    <w:rsid w:val="00564920"/>
    <w:rsid w:val="00567A46"/>
    <w:rsid w:val="00567F82"/>
    <w:rsid w:val="00568AAB"/>
    <w:rsid w:val="00570667"/>
    <w:rsid w:val="00570BF8"/>
    <w:rsid w:val="005727A7"/>
    <w:rsid w:val="005732DA"/>
    <w:rsid w:val="005806D4"/>
    <w:rsid w:val="00584C86"/>
    <w:rsid w:val="0059320B"/>
    <w:rsid w:val="005A2461"/>
    <w:rsid w:val="005A30C7"/>
    <w:rsid w:val="005A3700"/>
    <w:rsid w:val="005A45BA"/>
    <w:rsid w:val="005A77C9"/>
    <w:rsid w:val="005B59C7"/>
    <w:rsid w:val="005C02C1"/>
    <w:rsid w:val="005C1452"/>
    <w:rsid w:val="005C14ED"/>
    <w:rsid w:val="005C2A1B"/>
    <w:rsid w:val="005C33B0"/>
    <w:rsid w:val="005C3E46"/>
    <w:rsid w:val="005C509A"/>
    <w:rsid w:val="005D20AF"/>
    <w:rsid w:val="005D59F9"/>
    <w:rsid w:val="005D7964"/>
    <w:rsid w:val="005D7F70"/>
    <w:rsid w:val="005E04A5"/>
    <w:rsid w:val="005E08C2"/>
    <w:rsid w:val="005E09A7"/>
    <w:rsid w:val="005E2761"/>
    <w:rsid w:val="005E3CFB"/>
    <w:rsid w:val="005E63B9"/>
    <w:rsid w:val="005E666E"/>
    <w:rsid w:val="005F3333"/>
    <w:rsid w:val="005F4B84"/>
    <w:rsid w:val="006004EE"/>
    <w:rsid w:val="0060746B"/>
    <w:rsid w:val="00607FA5"/>
    <w:rsid w:val="00613B01"/>
    <w:rsid w:val="00614207"/>
    <w:rsid w:val="00616191"/>
    <w:rsid w:val="0061715B"/>
    <w:rsid w:val="00617B9E"/>
    <w:rsid w:val="00620DD8"/>
    <w:rsid w:val="00622C89"/>
    <w:rsid w:val="00624E73"/>
    <w:rsid w:val="0062737D"/>
    <w:rsid w:val="00630768"/>
    <w:rsid w:val="00631052"/>
    <w:rsid w:val="00631483"/>
    <w:rsid w:val="00631BDE"/>
    <w:rsid w:val="00634366"/>
    <w:rsid w:val="006344D4"/>
    <w:rsid w:val="00635D51"/>
    <w:rsid w:val="006366B4"/>
    <w:rsid w:val="006401ED"/>
    <w:rsid w:val="00643BCC"/>
    <w:rsid w:val="00644155"/>
    <w:rsid w:val="00647029"/>
    <w:rsid w:val="00647E4E"/>
    <w:rsid w:val="006504B5"/>
    <w:rsid w:val="00650BDE"/>
    <w:rsid w:val="00651C08"/>
    <w:rsid w:val="006523DC"/>
    <w:rsid w:val="00653692"/>
    <w:rsid w:val="00660F77"/>
    <w:rsid w:val="006642FD"/>
    <w:rsid w:val="00667AA3"/>
    <w:rsid w:val="00670BF0"/>
    <w:rsid w:val="00671AA4"/>
    <w:rsid w:val="006739B6"/>
    <w:rsid w:val="00673B82"/>
    <w:rsid w:val="00680B3A"/>
    <w:rsid w:val="00681D4D"/>
    <w:rsid w:val="00685F72"/>
    <w:rsid w:val="006937B1"/>
    <w:rsid w:val="006968DE"/>
    <w:rsid w:val="00696E5E"/>
    <w:rsid w:val="006A3514"/>
    <w:rsid w:val="006A6CFD"/>
    <w:rsid w:val="006A726A"/>
    <w:rsid w:val="006A7312"/>
    <w:rsid w:val="006B110D"/>
    <w:rsid w:val="006B4058"/>
    <w:rsid w:val="006B5A0F"/>
    <w:rsid w:val="006C469F"/>
    <w:rsid w:val="006C64F9"/>
    <w:rsid w:val="006C65FB"/>
    <w:rsid w:val="006D4312"/>
    <w:rsid w:val="006D55B3"/>
    <w:rsid w:val="006D63AA"/>
    <w:rsid w:val="006E2299"/>
    <w:rsid w:val="006E376A"/>
    <w:rsid w:val="006E6D57"/>
    <w:rsid w:val="006E7AF6"/>
    <w:rsid w:val="006F23C1"/>
    <w:rsid w:val="006F50ED"/>
    <w:rsid w:val="006F5E32"/>
    <w:rsid w:val="00701CA4"/>
    <w:rsid w:val="00701DDF"/>
    <w:rsid w:val="00707582"/>
    <w:rsid w:val="00707A68"/>
    <w:rsid w:val="0071061C"/>
    <w:rsid w:val="0071216C"/>
    <w:rsid w:val="00714350"/>
    <w:rsid w:val="0071471C"/>
    <w:rsid w:val="007153CB"/>
    <w:rsid w:val="00716BEA"/>
    <w:rsid w:val="0071718F"/>
    <w:rsid w:val="0072063B"/>
    <w:rsid w:val="00720B44"/>
    <w:rsid w:val="00721456"/>
    <w:rsid w:val="007230C6"/>
    <w:rsid w:val="00723B57"/>
    <w:rsid w:val="00723BA8"/>
    <w:rsid w:val="00724971"/>
    <w:rsid w:val="00725C89"/>
    <w:rsid w:val="0072657F"/>
    <w:rsid w:val="00727A72"/>
    <w:rsid w:val="007302BC"/>
    <w:rsid w:val="0073036A"/>
    <w:rsid w:val="0073454A"/>
    <w:rsid w:val="00735CEE"/>
    <w:rsid w:val="00741621"/>
    <w:rsid w:val="00751AD6"/>
    <w:rsid w:val="00752522"/>
    <w:rsid w:val="007533D6"/>
    <w:rsid w:val="007554C9"/>
    <w:rsid w:val="007573CA"/>
    <w:rsid w:val="00757FA4"/>
    <w:rsid w:val="00757FB7"/>
    <w:rsid w:val="0076121C"/>
    <w:rsid w:val="00770073"/>
    <w:rsid w:val="0077033C"/>
    <w:rsid w:val="00771E4B"/>
    <w:rsid w:val="00773147"/>
    <w:rsid w:val="007744D2"/>
    <w:rsid w:val="00774525"/>
    <w:rsid w:val="007756D3"/>
    <w:rsid w:val="00776B4C"/>
    <w:rsid w:val="00781A01"/>
    <w:rsid w:val="00783AD5"/>
    <w:rsid w:val="00786F3D"/>
    <w:rsid w:val="00790AFF"/>
    <w:rsid w:val="007967B9"/>
    <w:rsid w:val="00796AD6"/>
    <w:rsid w:val="00796D19"/>
    <w:rsid w:val="007A2BFE"/>
    <w:rsid w:val="007A39C9"/>
    <w:rsid w:val="007A5956"/>
    <w:rsid w:val="007A773C"/>
    <w:rsid w:val="007B2831"/>
    <w:rsid w:val="007B2AD5"/>
    <w:rsid w:val="007B6BBA"/>
    <w:rsid w:val="007B7B25"/>
    <w:rsid w:val="007B7C96"/>
    <w:rsid w:val="007C33AB"/>
    <w:rsid w:val="007C5EF8"/>
    <w:rsid w:val="007C67FE"/>
    <w:rsid w:val="007C6849"/>
    <w:rsid w:val="007C7D4D"/>
    <w:rsid w:val="007D0B13"/>
    <w:rsid w:val="007D20B6"/>
    <w:rsid w:val="007D2601"/>
    <w:rsid w:val="007D2B40"/>
    <w:rsid w:val="007D4756"/>
    <w:rsid w:val="007D7C17"/>
    <w:rsid w:val="007D7C5E"/>
    <w:rsid w:val="007F2CB4"/>
    <w:rsid w:val="007F3358"/>
    <w:rsid w:val="007F3A98"/>
    <w:rsid w:val="00802A50"/>
    <w:rsid w:val="008039C2"/>
    <w:rsid w:val="0080676A"/>
    <w:rsid w:val="00810329"/>
    <w:rsid w:val="008116C0"/>
    <w:rsid w:val="00814001"/>
    <w:rsid w:val="00815EFA"/>
    <w:rsid w:val="0081623E"/>
    <w:rsid w:val="0081650C"/>
    <w:rsid w:val="008176BE"/>
    <w:rsid w:val="008207E8"/>
    <w:rsid w:val="00820DDA"/>
    <w:rsid w:val="00822E8B"/>
    <w:rsid w:val="00822ED0"/>
    <w:rsid w:val="0082302A"/>
    <w:rsid w:val="008303EC"/>
    <w:rsid w:val="00832F2A"/>
    <w:rsid w:val="00847242"/>
    <w:rsid w:val="008475F6"/>
    <w:rsid w:val="00847B78"/>
    <w:rsid w:val="00857CAE"/>
    <w:rsid w:val="00862A0A"/>
    <w:rsid w:val="00863FA8"/>
    <w:rsid w:val="00870BAA"/>
    <w:rsid w:val="00871624"/>
    <w:rsid w:val="00871C05"/>
    <w:rsid w:val="008726C0"/>
    <w:rsid w:val="00872989"/>
    <w:rsid w:val="00872A01"/>
    <w:rsid w:val="00872F1A"/>
    <w:rsid w:val="00875AD3"/>
    <w:rsid w:val="00877680"/>
    <w:rsid w:val="00881A74"/>
    <w:rsid w:val="00882958"/>
    <w:rsid w:val="00883024"/>
    <w:rsid w:val="00886EED"/>
    <w:rsid w:val="00892168"/>
    <w:rsid w:val="00892428"/>
    <w:rsid w:val="008929C0"/>
    <w:rsid w:val="00892C5D"/>
    <w:rsid w:val="00893A61"/>
    <w:rsid w:val="008957F7"/>
    <w:rsid w:val="008A050F"/>
    <w:rsid w:val="008A3736"/>
    <w:rsid w:val="008A3EB2"/>
    <w:rsid w:val="008A4447"/>
    <w:rsid w:val="008A66DC"/>
    <w:rsid w:val="008B0FE0"/>
    <w:rsid w:val="008B21B2"/>
    <w:rsid w:val="008B4327"/>
    <w:rsid w:val="008B62AE"/>
    <w:rsid w:val="008B62D4"/>
    <w:rsid w:val="008B6A49"/>
    <w:rsid w:val="008B7CC2"/>
    <w:rsid w:val="008C30EB"/>
    <w:rsid w:val="008C3C22"/>
    <w:rsid w:val="008C608A"/>
    <w:rsid w:val="008E17F8"/>
    <w:rsid w:val="008E76FE"/>
    <w:rsid w:val="008F0A7B"/>
    <w:rsid w:val="008F0E74"/>
    <w:rsid w:val="008F1F33"/>
    <w:rsid w:val="008F48EB"/>
    <w:rsid w:val="008F4C32"/>
    <w:rsid w:val="008F5678"/>
    <w:rsid w:val="00900A8A"/>
    <w:rsid w:val="00900DCC"/>
    <w:rsid w:val="00903B96"/>
    <w:rsid w:val="00904B04"/>
    <w:rsid w:val="009054A2"/>
    <w:rsid w:val="00910E96"/>
    <w:rsid w:val="0091210F"/>
    <w:rsid w:val="009152A3"/>
    <w:rsid w:val="009260F8"/>
    <w:rsid w:val="00931760"/>
    <w:rsid w:val="00931E88"/>
    <w:rsid w:val="009331FD"/>
    <w:rsid w:val="00933D00"/>
    <w:rsid w:val="00936BE4"/>
    <w:rsid w:val="00936CE9"/>
    <w:rsid w:val="00941AAD"/>
    <w:rsid w:val="00942106"/>
    <w:rsid w:val="009427E0"/>
    <w:rsid w:val="00943E19"/>
    <w:rsid w:val="00945166"/>
    <w:rsid w:val="009464EC"/>
    <w:rsid w:val="00947C1F"/>
    <w:rsid w:val="0095205E"/>
    <w:rsid w:val="009554E4"/>
    <w:rsid w:val="00957F2D"/>
    <w:rsid w:val="00961291"/>
    <w:rsid w:val="00961480"/>
    <w:rsid w:val="00964560"/>
    <w:rsid w:val="00974B76"/>
    <w:rsid w:val="00974FA4"/>
    <w:rsid w:val="00976338"/>
    <w:rsid w:val="00980CCB"/>
    <w:rsid w:val="00981975"/>
    <w:rsid w:val="0098230C"/>
    <w:rsid w:val="00982C0C"/>
    <w:rsid w:val="00983123"/>
    <w:rsid w:val="009872C6"/>
    <w:rsid w:val="0098734B"/>
    <w:rsid w:val="009911A3"/>
    <w:rsid w:val="00991C0F"/>
    <w:rsid w:val="009922D2"/>
    <w:rsid w:val="00992AA1"/>
    <w:rsid w:val="00992E85"/>
    <w:rsid w:val="00994A6B"/>
    <w:rsid w:val="0099527A"/>
    <w:rsid w:val="009A0DC4"/>
    <w:rsid w:val="009A13A7"/>
    <w:rsid w:val="009B28D5"/>
    <w:rsid w:val="009C12D4"/>
    <w:rsid w:val="009C2805"/>
    <w:rsid w:val="009C2BEC"/>
    <w:rsid w:val="009C31AE"/>
    <w:rsid w:val="009C34E6"/>
    <w:rsid w:val="009C35FA"/>
    <w:rsid w:val="009C7448"/>
    <w:rsid w:val="009D0188"/>
    <w:rsid w:val="009D2432"/>
    <w:rsid w:val="009D5110"/>
    <w:rsid w:val="009D5561"/>
    <w:rsid w:val="009D56D0"/>
    <w:rsid w:val="009D69B4"/>
    <w:rsid w:val="009D6E4A"/>
    <w:rsid w:val="009E041D"/>
    <w:rsid w:val="009E132A"/>
    <w:rsid w:val="009E1A4F"/>
    <w:rsid w:val="009E282C"/>
    <w:rsid w:val="009E7BA9"/>
    <w:rsid w:val="009F62DE"/>
    <w:rsid w:val="009F6602"/>
    <w:rsid w:val="009F73B2"/>
    <w:rsid w:val="00A03ED3"/>
    <w:rsid w:val="00A054E7"/>
    <w:rsid w:val="00A060BB"/>
    <w:rsid w:val="00A12FD6"/>
    <w:rsid w:val="00A13492"/>
    <w:rsid w:val="00A1402B"/>
    <w:rsid w:val="00A15B59"/>
    <w:rsid w:val="00A15E28"/>
    <w:rsid w:val="00A16329"/>
    <w:rsid w:val="00A2048B"/>
    <w:rsid w:val="00A2308B"/>
    <w:rsid w:val="00A244AE"/>
    <w:rsid w:val="00A254FC"/>
    <w:rsid w:val="00A306DE"/>
    <w:rsid w:val="00A32510"/>
    <w:rsid w:val="00A34768"/>
    <w:rsid w:val="00A35009"/>
    <w:rsid w:val="00A406A1"/>
    <w:rsid w:val="00A418FF"/>
    <w:rsid w:val="00A433C1"/>
    <w:rsid w:val="00A44C7A"/>
    <w:rsid w:val="00A51149"/>
    <w:rsid w:val="00A52BA4"/>
    <w:rsid w:val="00A62E9B"/>
    <w:rsid w:val="00A62E9C"/>
    <w:rsid w:val="00A62FAD"/>
    <w:rsid w:val="00A639F6"/>
    <w:rsid w:val="00A65060"/>
    <w:rsid w:val="00A6705D"/>
    <w:rsid w:val="00A71F5A"/>
    <w:rsid w:val="00A74FC3"/>
    <w:rsid w:val="00A76120"/>
    <w:rsid w:val="00A76EB3"/>
    <w:rsid w:val="00A816C5"/>
    <w:rsid w:val="00A85E7F"/>
    <w:rsid w:val="00A8636A"/>
    <w:rsid w:val="00A909C1"/>
    <w:rsid w:val="00A92D10"/>
    <w:rsid w:val="00A9485A"/>
    <w:rsid w:val="00A96635"/>
    <w:rsid w:val="00AA0670"/>
    <w:rsid w:val="00AA1385"/>
    <w:rsid w:val="00AA1BEF"/>
    <w:rsid w:val="00AA27D4"/>
    <w:rsid w:val="00AA73E2"/>
    <w:rsid w:val="00AA7D9E"/>
    <w:rsid w:val="00AB4AA9"/>
    <w:rsid w:val="00AB5C2F"/>
    <w:rsid w:val="00AB7DB7"/>
    <w:rsid w:val="00AC2302"/>
    <w:rsid w:val="00AC2AB6"/>
    <w:rsid w:val="00AC3274"/>
    <w:rsid w:val="00AC4412"/>
    <w:rsid w:val="00AC58A7"/>
    <w:rsid w:val="00AD1273"/>
    <w:rsid w:val="00AD21F1"/>
    <w:rsid w:val="00AD6879"/>
    <w:rsid w:val="00AE2AF6"/>
    <w:rsid w:val="00AF0F2D"/>
    <w:rsid w:val="00AF496C"/>
    <w:rsid w:val="00AF51F0"/>
    <w:rsid w:val="00AF677C"/>
    <w:rsid w:val="00AF7881"/>
    <w:rsid w:val="00B04D17"/>
    <w:rsid w:val="00B06A7B"/>
    <w:rsid w:val="00B0711A"/>
    <w:rsid w:val="00B07D87"/>
    <w:rsid w:val="00B216D2"/>
    <w:rsid w:val="00B218F8"/>
    <w:rsid w:val="00B2199F"/>
    <w:rsid w:val="00B26FC2"/>
    <w:rsid w:val="00B27FA8"/>
    <w:rsid w:val="00B34C7A"/>
    <w:rsid w:val="00B35185"/>
    <w:rsid w:val="00B36B83"/>
    <w:rsid w:val="00B44949"/>
    <w:rsid w:val="00B45974"/>
    <w:rsid w:val="00B53594"/>
    <w:rsid w:val="00B62C4E"/>
    <w:rsid w:val="00B7021E"/>
    <w:rsid w:val="00B7462B"/>
    <w:rsid w:val="00B760B2"/>
    <w:rsid w:val="00B76C3D"/>
    <w:rsid w:val="00B76C61"/>
    <w:rsid w:val="00B77172"/>
    <w:rsid w:val="00B8223C"/>
    <w:rsid w:val="00B85842"/>
    <w:rsid w:val="00B86E7D"/>
    <w:rsid w:val="00B870FD"/>
    <w:rsid w:val="00B93182"/>
    <w:rsid w:val="00B93CBE"/>
    <w:rsid w:val="00B93FA8"/>
    <w:rsid w:val="00B96427"/>
    <w:rsid w:val="00BA13A6"/>
    <w:rsid w:val="00BA3E80"/>
    <w:rsid w:val="00BA564A"/>
    <w:rsid w:val="00BB0236"/>
    <w:rsid w:val="00BB22CE"/>
    <w:rsid w:val="00BB2C45"/>
    <w:rsid w:val="00BB400A"/>
    <w:rsid w:val="00BB4C62"/>
    <w:rsid w:val="00BC38EA"/>
    <w:rsid w:val="00BC3911"/>
    <w:rsid w:val="00BC67F6"/>
    <w:rsid w:val="00BC6837"/>
    <w:rsid w:val="00BC7F6A"/>
    <w:rsid w:val="00BD541E"/>
    <w:rsid w:val="00BE09A5"/>
    <w:rsid w:val="00BE1088"/>
    <w:rsid w:val="00BE25E4"/>
    <w:rsid w:val="00BE2923"/>
    <w:rsid w:val="00BE47E0"/>
    <w:rsid w:val="00BE7381"/>
    <w:rsid w:val="00BF0753"/>
    <w:rsid w:val="00BF1A69"/>
    <w:rsid w:val="00BF4901"/>
    <w:rsid w:val="00BF5BE5"/>
    <w:rsid w:val="00C00338"/>
    <w:rsid w:val="00C017D8"/>
    <w:rsid w:val="00C04F02"/>
    <w:rsid w:val="00C05F34"/>
    <w:rsid w:val="00C0668E"/>
    <w:rsid w:val="00C06727"/>
    <w:rsid w:val="00C06C24"/>
    <w:rsid w:val="00C103D9"/>
    <w:rsid w:val="00C10933"/>
    <w:rsid w:val="00C11FC3"/>
    <w:rsid w:val="00C12667"/>
    <w:rsid w:val="00C14955"/>
    <w:rsid w:val="00C167E9"/>
    <w:rsid w:val="00C168AE"/>
    <w:rsid w:val="00C16A07"/>
    <w:rsid w:val="00C176BE"/>
    <w:rsid w:val="00C203C2"/>
    <w:rsid w:val="00C20F86"/>
    <w:rsid w:val="00C24F94"/>
    <w:rsid w:val="00C308EF"/>
    <w:rsid w:val="00C312CA"/>
    <w:rsid w:val="00C32ECC"/>
    <w:rsid w:val="00C36483"/>
    <w:rsid w:val="00C367F3"/>
    <w:rsid w:val="00C404CF"/>
    <w:rsid w:val="00C414F3"/>
    <w:rsid w:val="00C43829"/>
    <w:rsid w:val="00C47A00"/>
    <w:rsid w:val="00C510B9"/>
    <w:rsid w:val="00C54977"/>
    <w:rsid w:val="00C60687"/>
    <w:rsid w:val="00C62D27"/>
    <w:rsid w:val="00C66C5E"/>
    <w:rsid w:val="00C67415"/>
    <w:rsid w:val="00C719F1"/>
    <w:rsid w:val="00C72611"/>
    <w:rsid w:val="00C801DC"/>
    <w:rsid w:val="00C82FF9"/>
    <w:rsid w:val="00C84743"/>
    <w:rsid w:val="00C913B2"/>
    <w:rsid w:val="00C937B9"/>
    <w:rsid w:val="00C93AFE"/>
    <w:rsid w:val="00C97A7F"/>
    <w:rsid w:val="00CA04A0"/>
    <w:rsid w:val="00CA3EF4"/>
    <w:rsid w:val="00CA7110"/>
    <w:rsid w:val="00CA7B82"/>
    <w:rsid w:val="00CB0342"/>
    <w:rsid w:val="00CB2E2A"/>
    <w:rsid w:val="00CB4A17"/>
    <w:rsid w:val="00CB4D19"/>
    <w:rsid w:val="00CB5A30"/>
    <w:rsid w:val="00CB63B3"/>
    <w:rsid w:val="00CC0B26"/>
    <w:rsid w:val="00CC27C3"/>
    <w:rsid w:val="00CC349E"/>
    <w:rsid w:val="00CC4232"/>
    <w:rsid w:val="00CC4B9D"/>
    <w:rsid w:val="00CC5528"/>
    <w:rsid w:val="00CC61FA"/>
    <w:rsid w:val="00CD1179"/>
    <w:rsid w:val="00CD1713"/>
    <w:rsid w:val="00CD330A"/>
    <w:rsid w:val="00CD43DD"/>
    <w:rsid w:val="00CD5FFA"/>
    <w:rsid w:val="00CE044F"/>
    <w:rsid w:val="00CE3DFC"/>
    <w:rsid w:val="00CE4BC2"/>
    <w:rsid w:val="00CE4ECD"/>
    <w:rsid w:val="00CF226C"/>
    <w:rsid w:val="00D028B0"/>
    <w:rsid w:val="00D03EDA"/>
    <w:rsid w:val="00D0513D"/>
    <w:rsid w:val="00D0593D"/>
    <w:rsid w:val="00D10F62"/>
    <w:rsid w:val="00D121C2"/>
    <w:rsid w:val="00D15E14"/>
    <w:rsid w:val="00D17D5F"/>
    <w:rsid w:val="00D208D6"/>
    <w:rsid w:val="00D222C3"/>
    <w:rsid w:val="00D22AF5"/>
    <w:rsid w:val="00D22B26"/>
    <w:rsid w:val="00D25894"/>
    <w:rsid w:val="00D26B79"/>
    <w:rsid w:val="00D2729D"/>
    <w:rsid w:val="00D27781"/>
    <w:rsid w:val="00D30863"/>
    <w:rsid w:val="00D33D00"/>
    <w:rsid w:val="00D34E4B"/>
    <w:rsid w:val="00D46A0B"/>
    <w:rsid w:val="00D51D9C"/>
    <w:rsid w:val="00D53E5B"/>
    <w:rsid w:val="00D549AE"/>
    <w:rsid w:val="00D63CF4"/>
    <w:rsid w:val="00D65D60"/>
    <w:rsid w:val="00D7087D"/>
    <w:rsid w:val="00D71540"/>
    <w:rsid w:val="00D71C67"/>
    <w:rsid w:val="00D80FE8"/>
    <w:rsid w:val="00D81DD4"/>
    <w:rsid w:val="00D827E5"/>
    <w:rsid w:val="00D8331C"/>
    <w:rsid w:val="00D853FD"/>
    <w:rsid w:val="00D857DF"/>
    <w:rsid w:val="00D8614F"/>
    <w:rsid w:val="00D869C6"/>
    <w:rsid w:val="00D900D3"/>
    <w:rsid w:val="00DA0323"/>
    <w:rsid w:val="00DA037C"/>
    <w:rsid w:val="00DA640C"/>
    <w:rsid w:val="00DA6CBF"/>
    <w:rsid w:val="00DB0B3E"/>
    <w:rsid w:val="00DB17DA"/>
    <w:rsid w:val="00DB18C6"/>
    <w:rsid w:val="00DB4D45"/>
    <w:rsid w:val="00DB6562"/>
    <w:rsid w:val="00DB65D8"/>
    <w:rsid w:val="00DB7D14"/>
    <w:rsid w:val="00DC20BF"/>
    <w:rsid w:val="00DC2FA4"/>
    <w:rsid w:val="00DD15EA"/>
    <w:rsid w:val="00DD398F"/>
    <w:rsid w:val="00DD3DFF"/>
    <w:rsid w:val="00DD5063"/>
    <w:rsid w:val="00DD7F21"/>
    <w:rsid w:val="00DE0489"/>
    <w:rsid w:val="00DE1AFF"/>
    <w:rsid w:val="00DE35B8"/>
    <w:rsid w:val="00DE54CB"/>
    <w:rsid w:val="00DE555B"/>
    <w:rsid w:val="00DE7230"/>
    <w:rsid w:val="00DE7A73"/>
    <w:rsid w:val="00DF4865"/>
    <w:rsid w:val="00DF4F6F"/>
    <w:rsid w:val="00DF6094"/>
    <w:rsid w:val="00DF654E"/>
    <w:rsid w:val="00E00A86"/>
    <w:rsid w:val="00E02346"/>
    <w:rsid w:val="00E02DCB"/>
    <w:rsid w:val="00E12F5C"/>
    <w:rsid w:val="00E13820"/>
    <w:rsid w:val="00E16FC5"/>
    <w:rsid w:val="00E2099A"/>
    <w:rsid w:val="00E22651"/>
    <w:rsid w:val="00E22BEF"/>
    <w:rsid w:val="00E233D1"/>
    <w:rsid w:val="00E279B9"/>
    <w:rsid w:val="00E27EDB"/>
    <w:rsid w:val="00E3028A"/>
    <w:rsid w:val="00E31846"/>
    <w:rsid w:val="00E32D85"/>
    <w:rsid w:val="00E3340D"/>
    <w:rsid w:val="00E3405A"/>
    <w:rsid w:val="00E35717"/>
    <w:rsid w:val="00E42AA9"/>
    <w:rsid w:val="00E4495A"/>
    <w:rsid w:val="00E44AAA"/>
    <w:rsid w:val="00E45A16"/>
    <w:rsid w:val="00E47E63"/>
    <w:rsid w:val="00E50511"/>
    <w:rsid w:val="00E52487"/>
    <w:rsid w:val="00E52A41"/>
    <w:rsid w:val="00E55D2E"/>
    <w:rsid w:val="00E60AE0"/>
    <w:rsid w:val="00E60DF5"/>
    <w:rsid w:val="00E616A5"/>
    <w:rsid w:val="00E61936"/>
    <w:rsid w:val="00E6219A"/>
    <w:rsid w:val="00E65A45"/>
    <w:rsid w:val="00E65EA1"/>
    <w:rsid w:val="00E6671A"/>
    <w:rsid w:val="00E7083F"/>
    <w:rsid w:val="00E72AD0"/>
    <w:rsid w:val="00E73B98"/>
    <w:rsid w:val="00E7625B"/>
    <w:rsid w:val="00E77853"/>
    <w:rsid w:val="00E77BB1"/>
    <w:rsid w:val="00E80F98"/>
    <w:rsid w:val="00E813FB"/>
    <w:rsid w:val="00E814B4"/>
    <w:rsid w:val="00E8165A"/>
    <w:rsid w:val="00E82A34"/>
    <w:rsid w:val="00E84F63"/>
    <w:rsid w:val="00E90F61"/>
    <w:rsid w:val="00E93E7F"/>
    <w:rsid w:val="00E94E59"/>
    <w:rsid w:val="00E958B0"/>
    <w:rsid w:val="00E96899"/>
    <w:rsid w:val="00E9719A"/>
    <w:rsid w:val="00EA466B"/>
    <w:rsid w:val="00EA5DC8"/>
    <w:rsid w:val="00EA7008"/>
    <w:rsid w:val="00EB5E91"/>
    <w:rsid w:val="00EC1028"/>
    <w:rsid w:val="00EC361B"/>
    <w:rsid w:val="00EC766E"/>
    <w:rsid w:val="00ED1563"/>
    <w:rsid w:val="00ED4686"/>
    <w:rsid w:val="00ED50EE"/>
    <w:rsid w:val="00ED538E"/>
    <w:rsid w:val="00ED6780"/>
    <w:rsid w:val="00EE18E6"/>
    <w:rsid w:val="00EE3CF1"/>
    <w:rsid w:val="00EE3FBA"/>
    <w:rsid w:val="00EE4D8D"/>
    <w:rsid w:val="00EE678C"/>
    <w:rsid w:val="00EF0056"/>
    <w:rsid w:val="00EF14B1"/>
    <w:rsid w:val="00EF1A4D"/>
    <w:rsid w:val="00EF2AF6"/>
    <w:rsid w:val="00EF3F76"/>
    <w:rsid w:val="00EF4688"/>
    <w:rsid w:val="00EF5013"/>
    <w:rsid w:val="00EF6831"/>
    <w:rsid w:val="00F0197B"/>
    <w:rsid w:val="00F04D8A"/>
    <w:rsid w:val="00F05A1E"/>
    <w:rsid w:val="00F10F68"/>
    <w:rsid w:val="00F1291E"/>
    <w:rsid w:val="00F13198"/>
    <w:rsid w:val="00F1371B"/>
    <w:rsid w:val="00F16730"/>
    <w:rsid w:val="00F21C0A"/>
    <w:rsid w:val="00F2387B"/>
    <w:rsid w:val="00F26F43"/>
    <w:rsid w:val="00F27960"/>
    <w:rsid w:val="00F325AF"/>
    <w:rsid w:val="00F36394"/>
    <w:rsid w:val="00F36530"/>
    <w:rsid w:val="00F40758"/>
    <w:rsid w:val="00F42B69"/>
    <w:rsid w:val="00F47E2C"/>
    <w:rsid w:val="00F507D0"/>
    <w:rsid w:val="00F54C95"/>
    <w:rsid w:val="00F54FCE"/>
    <w:rsid w:val="00F61A0B"/>
    <w:rsid w:val="00F666A6"/>
    <w:rsid w:val="00F67B5A"/>
    <w:rsid w:val="00F71C36"/>
    <w:rsid w:val="00F726E1"/>
    <w:rsid w:val="00F7279E"/>
    <w:rsid w:val="00F76152"/>
    <w:rsid w:val="00F77861"/>
    <w:rsid w:val="00F8418B"/>
    <w:rsid w:val="00F84298"/>
    <w:rsid w:val="00F84425"/>
    <w:rsid w:val="00F84587"/>
    <w:rsid w:val="00F93D36"/>
    <w:rsid w:val="00F95EE5"/>
    <w:rsid w:val="00FA10BE"/>
    <w:rsid w:val="00FA1E5B"/>
    <w:rsid w:val="00FA246C"/>
    <w:rsid w:val="00FA37A4"/>
    <w:rsid w:val="00FA72CE"/>
    <w:rsid w:val="00FB5FA2"/>
    <w:rsid w:val="00FC101E"/>
    <w:rsid w:val="00FC2AAC"/>
    <w:rsid w:val="00FC491E"/>
    <w:rsid w:val="00FC7366"/>
    <w:rsid w:val="00FD15FE"/>
    <w:rsid w:val="00FD275A"/>
    <w:rsid w:val="00FD46DB"/>
    <w:rsid w:val="00FD5BC0"/>
    <w:rsid w:val="00FD5D85"/>
    <w:rsid w:val="00FE1CF1"/>
    <w:rsid w:val="00FE27F6"/>
    <w:rsid w:val="00FE4869"/>
    <w:rsid w:val="00FF0F38"/>
    <w:rsid w:val="00FF23CA"/>
    <w:rsid w:val="00FF4A4E"/>
    <w:rsid w:val="00FF4DDA"/>
    <w:rsid w:val="011CAFCE"/>
    <w:rsid w:val="0199888E"/>
    <w:rsid w:val="01FB7EE0"/>
    <w:rsid w:val="024C090D"/>
    <w:rsid w:val="02EF10A5"/>
    <w:rsid w:val="038C2067"/>
    <w:rsid w:val="03A5C01A"/>
    <w:rsid w:val="03C7BEE9"/>
    <w:rsid w:val="03D2A2D1"/>
    <w:rsid w:val="041BE1DB"/>
    <w:rsid w:val="04233B12"/>
    <w:rsid w:val="0441B9C3"/>
    <w:rsid w:val="04962210"/>
    <w:rsid w:val="054B7EA2"/>
    <w:rsid w:val="054D3075"/>
    <w:rsid w:val="06419BCF"/>
    <w:rsid w:val="066B9D21"/>
    <w:rsid w:val="06BC35C5"/>
    <w:rsid w:val="06F114EB"/>
    <w:rsid w:val="07CC8907"/>
    <w:rsid w:val="086C1674"/>
    <w:rsid w:val="089F55DD"/>
    <w:rsid w:val="08C23BF3"/>
    <w:rsid w:val="09082CF3"/>
    <w:rsid w:val="09B8A106"/>
    <w:rsid w:val="0BBDBBEA"/>
    <w:rsid w:val="0BDBC1BF"/>
    <w:rsid w:val="0C669ADF"/>
    <w:rsid w:val="0C6D17F2"/>
    <w:rsid w:val="0C930FE6"/>
    <w:rsid w:val="0CE6AE46"/>
    <w:rsid w:val="0D18D85C"/>
    <w:rsid w:val="0D906A5F"/>
    <w:rsid w:val="0E33A882"/>
    <w:rsid w:val="0E976E82"/>
    <w:rsid w:val="0F593C8E"/>
    <w:rsid w:val="0F74B4EB"/>
    <w:rsid w:val="10061652"/>
    <w:rsid w:val="115F0DE8"/>
    <w:rsid w:val="11C7D4D3"/>
    <w:rsid w:val="129E552C"/>
    <w:rsid w:val="12E5A0AD"/>
    <w:rsid w:val="135DCF92"/>
    <w:rsid w:val="13606B5B"/>
    <w:rsid w:val="1373F915"/>
    <w:rsid w:val="13B6C0F5"/>
    <w:rsid w:val="146EECFC"/>
    <w:rsid w:val="14B5989C"/>
    <w:rsid w:val="150ED151"/>
    <w:rsid w:val="15626760"/>
    <w:rsid w:val="159EF67A"/>
    <w:rsid w:val="16946B85"/>
    <w:rsid w:val="16BB1434"/>
    <w:rsid w:val="16E8A9BD"/>
    <w:rsid w:val="16F6431A"/>
    <w:rsid w:val="17B71174"/>
    <w:rsid w:val="190EDFC4"/>
    <w:rsid w:val="1A37A8BA"/>
    <w:rsid w:val="1A85F725"/>
    <w:rsid w:val="1B1CDD73"/>
    <w:rsid w:val="1BA46E7D"/>
    <w:rsid w:val="1C444517"/>
    <w:rsid w:val="1C4D09ED"/>
    <w:rsid w:val="1C71000A"/>
    <w:rsid w:val="1C8DA2D3"/>
    <w:rsid w:val="1CA849B0"/>
    <w:rsid w:val="1CACC6A2"/>
    <w:rsid w:val="1CDBDA81"/>
    <w:rsid w:val="1D221897"/>
    <w:rsid w:val="1D3E4631"/>
    <w:rsid w:val="1DBA7F87"/>
    <w:rsid w:val="1DEF6F78"/>
    <w:rsid w:val="1FE28925"/>
    <w:rsid w:val="1FE2C850"/>
    <w:rsid w:val="1FEBFA17"/>
    <w:rsid w:val="1FED368F"/>
    <w:rsid w:val="2058AAE5"/>
    <w:rsid w:val="207A19AF"/>
    <w:rsid w:val="20973D36"/>
    <w:rsid w:val="20C8823E"/>
    <w:rsid w:val="20FF3DB0"/>
    <w:rsid w:val="21154977"/>
    <w:rsid w:val="216DCD5F"/>
    <w:rsid w:val="21F36CF8"/>
    <w:rsid w:val="2251DF2D"/>
    <w:rsid w:val="22D679BF"/>
    <w:rsid w:val="22EF8161"/>
    <w:rsid w:val="235D043F"/>
    <w:rsid w:val="2381CD75"/>
    <w:rsid w:val="249BE3D1"/>
    <w:rsid w:val="24F65C08"/>
    <w:rsid w:val="25050BAF"/>
    <w:rsid w:val="251D86E5"/>
    <w:rsid w:val="2555E442"/>
    <w:rsid w:val="25CE8F0B"/>
    <w:rsid w:val="261CC662"/>
    <w:rsid w:val="26C4DC03"/>
    <w:rsid w:val="26ED1D57"/>
    <w:rsid w:val="278345E7"/>
    <w:rsid w:val="27B784C5"/>
    <w:rsid w:val="27F66C10"/>
    <w:rsid w:val="28195A91"/>
    <w:rsid w:val="28731520"/>
    <w:rsid w:val="28FBABA3"/>
    <w:rsid w:val="29AE9316"/>
    <w:rsid w:val="2B881B40"/>
    <w:rsid w:val="2B8CC869"/>
    <w:rsid w:val="2BBE7041"/>
    <w:rsid w:val="2BE1036C"/>
    <w:rsid w:val="2C0C4D62"/>
    <w:rsid w:val="2C2446A3"/>
    <w:rsid w:val="2CA732B5"/>
    <w:rsid w:val="2CB08006"/>
    <w:rsid w:val="2CBFDD5B"/>
    <w:rsid w:val="2D2898CA"/>
    <w:rsid w:val="2D912D3D"/>
    <w:rsid w:val="2D925C4B"/>
    <w:rsid w:val="2DBC0508"/>
    <w:rsid w:val="2EA959B9"/>
    <w:rsid w:val="2EC4692B"/>
    <w:rsid w:val="2EF95635"/>
    <w:rsid w:val="2FDE2526"/>
    <w:rsid w:val="2FF2CDE0"/>
    <w:rsid w:val="30483C6C"/>
    <w:rsid w:val="30BC8EBD"/>
    <w:rsid w:val="313A86AF"/>
    <w:rsid w:val="314268B9"/>
    <w:rsid w:val="317B7E25"/>
    <w:rsid w:val="3195328B"/>
    <w:rsid w:val="31CFFA29"/>
    <w:rsid w:val="3272EFFF"/>
    <w:rsid w:val="32958A30"/>
    <w:rsid w:val="32B45924"/>
    <w:rsid w:val="32FB1083"/>
    <w:rsid w:val="331259D9"/>
    <w:rsid w:val="33A27FE8"/>
    <w:rsid w:val="3448A092"/>
    <w:rsid w:val="3485E273"/>
    <w:rsid w:val="3500AD17"/>
    <w:rsid w:val="351AE049"/>
    <w:rsid w:val="3537580D"/>
    <w:rsid w:val="35868276"/>
    <w:rsid w:val="365FA6B6"/>
    <w:rsid w:val="372947DF"/>
    <w:rsid w:val="3733A03F"/>
    <w:rsid w:val="379853EF"/>
    <w:rsid w:val="37B89BA4"/>
    <w:rsid w:val="3806564A"/>
    <w:rsid w:val="381DDEEB"/>
    <w:rsid w:val="38622E89"/>
    <w:rsid w:val="388B48B4"/>
    <w:rsid w:val="388D4B30"/>
    <w:rsid w:val="38A60ADD"/>
    <w:rsid w:val="38AD4C6E"/>
    <w:rsid w:val="38BAD0AC"/>
    <w:rsid w:val="398B8121"/>
    <w:rsid w:val="39B9AF4C"/>
    <w:rsid w:val="39C715AE"/>
    <w:rsid w:val="3A271915"/>
    <w:rsid w:val="3A96E34E"/>
    <w:rsid w:val="3AFD448B"/>
    <w:rsid w:val="3B483A53"/>
    <w:rsid w:val="3BCC0F72"/>
    <w:rsid w:val="3BCD6AE1"/>
    <w:rsid w:val="3CF1B4A7"/>
    <w:rsid w:val="3D0E3D36"/>
    <w:rsid w:val="3D96CC8A"/>
    <w:rsid w:val="3E177015"/>
    <w:rsid w:val="3E1FADC0"/>
    <w:rsid w:val="3EBDF406"/>
    <w:rsid w:val="3F151B54"/>
    <w:rsid w:val="3F35D7A8"/>
    <w:rsid w:val="3F438279"/>
    <w:rsid w:val="3F603218"/>
    <w:rsid w:val="3FDD5FB0"/>
    <w:rsid w:val="3FFA5DF9"/>
    <w:rsid w:val="40292150"/>
    <w:rsid w:val="41B8EAF3"/>
    <w:rsid w:val="4367778A"/>
    <w:rsid w:val="4382EA50"/>
    <w:rsid w:val="4478A343"/>
    <w:rsid w:val="448F4E69"/>
    <w:rsid w:val="45601548"/>
    <w:rsid w:val="456E2FC8"/>
    <w:rsid w:val="45881AAE"/>
    <w:rsid w:val="4588C3E6"/>
    <w:rsid w:val="45FE08C1"/>
    <w:rsid w:val="4619C6B0"/>
    <w:rsid w:val="46A367D8"/>
    <w:rsid w:val="475E1F10"/>
    <w:rsid w:val="476B43FD"/>
    <w:rsid w:val="483C856E"/>
    <w:rsid w:val="4878662C"/>
    <w:rsid w:val="48BD2F55"/>
    <w:rsid w:val="49217117"/>
    <w:rsid w:val="494A1BE5"/>
    <w:rsid w:val="4A034A3E"/>
    <w:rsid w:val="4A0CD015"/>
    <w:rsid w:val="4A5976CB"/>
    <w:rsid w:val="4A8424D2"/>
    <w:rsid w:val="4A9FEC47"/>
    <w:rsid w:val="4BC8B913"/>
    <w:rsid w:val="4C7A8236"/>
    <w:rsid w:val="4CA76C5A"/>
    <w:rsid w:val="4CBE6126"/>
    <w:rsid w:val="4CFB3337"/>
    <w:rsid w:val="4D843EB2"/>
    <w:rsid w:val="4E6A0DCB"/>
    <w:rsid w:val="4EA255B5"/>
    <w:rsid w:val="4F30BCE3"/>
    <w:rsid w:val="4F4B0FC9"/>
    <w:rsid w:val="4F56046C"/>
    <w:rsid w:val="4F62846D"/>
    <w:rsid w:val="5007CBE8"/>
    <w:rsid w:val="501E231C"/>
    <w:rsid w:val="50406217"/>
    <w:rsid w:val="50791D8B"/>
    <w:rsid w:val="50AB61B2"/>
    <w:rsid w:val="5136BB2A"/>
    <w:rsid w:val="516F3796"/>
    <w:rsid w:val="51A3E4A8"/>
    <w:rsid w:val="51E06282"/>
    <w:rsid w:val="523E985D"/>
    <w:rsid w:val="52CBC2F9"/>
    <w:rsid w:val="535E0575"/>
    <w:rsid w:val="53769FD0"/>
    <w:rsid w:val="538DB5EA"/>
    <w:rsid w:val="53D48B46"/>
    <w:rsid w:val="53EDF483"/>
    <w:rsid w:val="53F35CB6"/>
    <w:rsid w:val="54050853"/>
    <w:rsid w:val="54611B78"/>
    <w:rsid w:val="548BE286"/>
    <w:rsid w:val="54C81D99"/>
    <w:rsid w:val="551FDFE3"/>
    <w:rsid w:val="55308351"/>
    <w:rsid w:val="561D2817"/>
    <w:rsid w:val="5621B1EE"/>
    <w:rsid w:val="564BEA02"/>
    <w:rsid w:val="564CDEF0"/>
    <w:rsid w:val="5650D3A8"/>
    <w:rsid w:val="56751B38"/>
    <w:rsid w:val="56ED049C"/>
    <w:rsid w:val="5723AD6D"/>
    <w:rsid w:val="57267610"/>
    <w:rsid w:val="5840612A"/>
    <w:rsid w:val="58C3E75A"/>
    <w:rsid w:val="5902D56F"/>
    <w:rsid w:val="591065DE"/>
    <w:rsid w:val="592746FF"/>
    <w:rsid w:val="59AC6C7A"/>
    <w:rsid w:val="59ACBBFA"/>
    <w:rsid w:val="59B6F593"/>
    <w:rsid w:val="5A006487"/>
    <w:rsid w:val="5A1B3524"/>
    <w:rsid w:val="5B664D39"/>
    <w:rsid w:val="5C108C31"/>
    <w:rsid w:val="5C10FE3F"/>
    <w:rsid w:val="5C2F104D"/>
    <w:rsid w:val="5C6C9A3F"/>
    <w:rsid w:val="5CAB2A7A"/>
    <w:rsid w:val="5CB6C328"/>
    <w:rsid w:val="5D79C694"/>
    <w:rsid w:val="5DF345D8"/>
    <w:rsid w:val="5E3B0E24"/>
    <w:rsid w:val="5E53EC4B"/>
    <w:rsid w:val="5E8E0A96"/>
    <w:rsid w:val="5E957909"/>
    <w:rsid w:val="5F4F4C16"/>
    <w:rsid w:val="5F55265E"/>
    <w:rsid w:val="602C23EC"/>
    <w:rsid w:val="604FF08E"/>
    <w:rsid w:val="605E48DD"/>
    <w:rsid w:val="60844CA3"/>
    <w:rsid w:val="60C7F058"/>
    <w:rsid w:val="61443495"/>
    <w:rsid w:val="61AC080A"/>
    <w:rsid w:val="61C1EDCF"/>
    <w:rsid w:val="61F59C4C"/>
    <w:rsid w:val="6213B6FB"/>
    <w:rsid w:val="62636A5B"/>
    <w:rsid w:val="62CC07F4"/>
    <w:rsid w:val="630A3D63"/>
    <w:rsid w:val="6365D0C9"/>
    <w:rsid w:val="638AE38F"/>
    <w:rsid w:val="63D1C3AB"/>
    <w:rsid w:val="63DA5CF7"/>
    <w:rsid w:val="644F3BC9"/>
    <w:rsid w:val="64B450CD"/>
    <w:rsid w:val="64BE52A3"/>
    <w:rsid w:val="655B9B48"/>
    <w:rsid w:val="65709334"/>
    <w:rsid w:val="657AE504"/>
    <w:rsid w:val="65CD888A"/>
    <w:rsid w:val="66989A0D"/>
    <w:rsid w:val="66C28451"/>
    <w:rsid w:val="6759E018"/>
    <w:rsid w:val="67632D69"/>
    <w:rsid w:val="676CA05B"/>
    <w:rsid w:val="67B77B71"/>
    <w:rsid w:val="67C3490D"/>
    <w:rsid w:val="67D71E80"/>
    <w:rsid w:val="67EBF14D"/>
    <w:rsid w:val="6845CE9D"/>
    <w:rsid w:val="6845F15D"/>
    <w:rsid w:val="68933C0A"/>
    <w:rsid w:val="697EA8A1"/>
    <w:rsid w:val="6A022FA9"/>
    <w:rsid w:val="6A3F03FF"/>
    <w:rsid w:val="6AA51853"/>
    <w:rsid w:val="6AB07CC3"/>
    <w:rsid w:val="6AC36749"/>
    <w:rsid w:val="6B6513E0"/>
    <w:rsid w:val="6B6C1B70"/>
    <w:rsid w:val="6BCCD7D3"/>
    <w:rsid w:val="6BE1F79D"/>
    <w:rsid w:val="6BFC0783"/>
    <w:rsid w:val="6C0B8917"/>
    <w:rsid w:val="6CB264AE"/>
    <w:rsid w:val="6D07EBD1"/>
    <w:rsid w:val="6D1838E7"/>
    <w:rsid w:val="6D23A388"/>
    <w:rsid w:val="6D59BAE2"/>
    <w:rsid w:val="6DAD79DB"/>
    <w:rsid w:val="6DB4F16A"/>
    <w:rsid w:val="6DC042D5"/>
    <w:rsid w:val="6E08A576"/>
    <w:rsid w:val="6E1B9CE0"/>
    <w:rsid w:val="6E65143E"/>
    <w:rsid w:val="6E71E20E"/>
    <w:rsid w:val="6E859529"/>
    <w:rsid w:val="6EA3BC32"/>
    <w:rsid w:val="6F378E10"/>
    <w:rsid w:val="700857D1"/>
    <w:rsid w:val="7162EB1C"/>
    <w:rsid w:val="71B36FC7"/>
    <w:rsid w:val="720F066F"/>
    <w:rsid w:val="727DB8EA"/>
    <w:rsid w:val="72B43260"/>
    <w:rsid w:val="72BB1426"/>
    <w:rsid w:val="7370D09B"/>
    <w:rsid w:val="7414880B"/>
    <w:rsid w:val="753B836E"/>
    <w:rsid w:val="7558697A"/>
    <w:rsid w:val="759B0E08"/>
    <w:rsid w:val="75D14CCD"/>
    <w:rsid w:val="75EF4899"/>
    <w:rsid w:val="765E526C"/>
    <w:rsid w:val="76884B0D"/>
    <w:rsid w:val="76C58E66"/>
    <w:rsid w:val="774E0833"/>
    <w:rsid w:val="78AB3C1C"/>
    <w:rsid w:val="78DA8A8B"/>
    <w:rsid w:val="790C07EE"/>
    <w:rsid w:val="798C6D57"/>
    <w:rsid w:val="798E36A3"/>
    <w:rsid w:val="7A806220"/>
    <w:rsid w:val="7A8FF4E3"/>
    <w:rsid w:val="7AAA2EA8"/>
    <w:rsid w:val="7BD9E2C5"/>
    <w:rsid w:val="7C03A54F"/>
    <w:rsid w:val="7C564922"/>
    <w:rsid w:val="7C61FA09"/>
    <w:rsid w:val="7CA37973"/>
    <w:rsid w:val="7CCBCB62"/>
    <w:rsid w:val="7CDA5184"/>
    <w:rsid w:val="7CF14188"/>
    <w:rsid w:val="7D19BD2A"/>
    <w:rsid w:val="7D47FF71"/>
    <w:rsid w:val="7E225402"/>
    <w:rsid w:val="7E74A3A9"/>
    <w:rsid w:val="7E888380"/>
    <w:rsid w:val="7EBABA49"/>
    <w:rsid w:val="7EDDCA71"/>
    <w:rsid w:val="7F905CB1"/>
    <w:rsid w:val="7FBB922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41F9"/>
  <w15:chartTrackingRefBased/>
  <w15:docId w15:val="{54DBD795-3722-4066-9E01-3681B9E9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EE4"/>
    <w:pPr>
      <w:spacing w:after="0" w:line="400" w:lineRule="atLeast"/>
    </w:pPr>
    <w:rPr>
      <w:rFonts w:ascii="Arial" w:hAnsi="Arial" w:cs="Times New Roman"/>
      <w:sz w:val="21"/>
      <w:szCs w:val="20"/>
    </w:rPr>
  </w:style>
  <w:style w:type="paragraph" w:styleId="berschrift1">
    <w:name w:val="heading 1"/>
    <w:basedOn w:val="Standard"/>
    <w:link w:val="berschrift1Zchn"/>
    <w:uiPriority w:val="9"/>
    <w:qFormat/>
    <w:rsid w:val="00C103D9"/>
    <w:pPr>
      <w:spacing w:before="100" w:beforeAutospacing="1" w:after="100" w:afterAutospacing="1" w:line="240" w:lineRule="auto"/>
      <w:outlineLvl w:val="0"/>
    </w:pPr>
    <w:rPr>
      <w:rFonts w:ascii="Times New Roman" w:eastAsiaTheme="minorHAnsi"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611F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A15B59"/>
    <w:rPr>
      <w:rFonts w:ascii="Calibri" w:hAnsi="Calibri"/>
    </w:rPr>
  </w:style>
  <w:style w:type="character" w:styleId="Kommentarzeichen">
    <w:name w:val="annotation reference"/>
    <w:basedOn w:val="Absatz-Standardschriftart"/>
    <w:uiPriority w:val="99"/>
    <w:semiHidden/>
    <w:unhideWhenUsed/>
    <w:rsid w:val="002C1DE9"/>
    <w:rPr>
      <w:sz w:val="16"/>
      <w:szCs w:val="16"/>
    </w:rPr>
  </w:style>
  <w:style w:type="paragraph" w:styleId="Kommentartext">
    <w:name w:val="annotation text"/>
    <w:basedOn w:val="Standard"/>
    <w:link w:val="KommentartextZchn"/>
    <w:uiPriority w:val="99"/>
    <w:unhideWhenUsed/>
    <w:rsid w:val="002C1DE9"/>
    <w:pPr>
      <w:spacing w:line="240" w:lineRule="auto"/>
    </w:pPr>
    <w:rPr>
      <w:sz w:val="20"/>
    </w:rPr>
  </w:style>
  <w:style w:type="character" w:customStyle="1" w:styleId="KommentartextZchn">
    <w:name w:val="Kommentartext Zchn"/>
    <w:basedOn w:val="Absatz-Standardschriftart"/>
    <w:link w:val="Kommentartext"/>
    <w:uiPriority w:val="99"/>
    <w:rsid w:val="002C1DE9"/>
    <w:rPr>
      <w:sz w:val="20"/>
      <w:szCs w:val="20"/>
      <w:lang w:val="en-US"/>
    </w:rPr>
  </w:style>
  <w:style w:type="paragraph" w:styleId="Kommentarthema">
    <w:name w:val="annotation subject"/>
    <w:basedOn w:val="Kommentartext"/>
    <w:next w:val="Kommentartext"/>
    <w:link w:val="KommentarthemaZchn"/>
    <w:uiPriority w:val="99"/>
    <w:semiHidden/>
    <w:unhideWhenUsed/>
    <w:rsid w:val="002C1DE9"/>
    <w:rPr>
      <w:b/>
      <w:bCs/>
    </w:rPr>
  </w:style>
  <w:style w:type="character" w:customStyle="1" w:styleId="KommentarthemaZchn">
    <w:name w:val="Kommentarthema Zchn"/>
    <w:basedOn w:val="KommentartextZchn"/>
    <w:link w:val="Kommentarthema"/>
    <w:uiPriority w:val="99"/>
    <w:semiHidden/>
    <w:rsid w:val="002C1DE9"/>
    <w:rPr>
      <w:b/>
      <w:bCs/>
      <w:sz w:val="20"/>
      <w:szCs w:val="20"/>
      <w:lang w:val="en-US"/>
    </w:rPr>
  </w:style>
  <w:style w:type="paragraph" w:styleId="Sprechblasentext">
    <w:name w:val="Balloon Text"/>
    <w:basedOn w:val="Standard"/>
    <w:link w:val="SprechblasentextZchn"/>
    <w:uiPriority w:val="99"/>
    <w:semiHidden/>
    <w:unhideWhenUsed/>
    <w:rsid w:val="002C1DE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1DE9"/>
    <w:rPr>
      <w:rFonts w:ascii="Segoe UI" w:hAnsi="Segoe UI" w:cs="Segoe UI"/>
      <w:sz w:val="18"/>
      <w:szCs w:val="18"/>
      <w:lang w:val="en-US"/>
    </w:rPr>
  </w:style>
  <w:style w:type="character" w:styleId="Hyperlink">
    <w:name w:val="Hyperlink"/>
    <w:basedOn w:val="Absatz-Standardschriftart"/>
    <w:uiPriority w:val="99"/>
    <w:rsid w:val="00447653"/>
    <w:rPr>
      <w:rFonts w:ascii="Arial" w:hAnsi="Arial" w:cs="Times New Roman"/>
      <w:color w:val="0000FF"/>
      <w:u w:val="single"/>
    </w:rPr>
  </w:style>
  <w:style w:type="paragraph" w:styleId="KeinLeerraum">
    <w:name w:val="No Spacing"/>
    <w:uiPriority w:val="1"/>
    <w:qFormat/>
    <w:rsid w:val="00447653"/>
    <w:pPr>
      <w:spacing w:after="0" w:line="240" w:lineRule="auto"/>
    </w:pPr>
    <w:rPr>
      <w:lang w:val="de-DE" w:eastAsia="de-DE"/>
    </w:rPr>
  </w:style>
  <w:style w:type="character" w:customStyle="1" w:styleId="normaltextrun">
    <w:name w:val="normaltextrun"/>
    <w:basedOn w:val="Absatz-Standardschriftart"/>
    <w:rsid w:val="00200231"/>
  </w:style>
  <w:style w:type="character" w:customStyle="1" w:styleId="eop">
    <w:name w:val="eop"/>
    <w:basedOn w:val="Absatz-Standardschriftart"/>
    <w:rsid w:val="00200231"/>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C103D9"/>
    <w:rPr>
      <w:rFonts w:ascii="Times New Roman" w:hAnsi="Times New Roman" w:cs="Times New Roman"/>
      <w:b/>
      <w:bCs/>
      <w:kern w:val="36"/>
      <w:sz w:val="48"/>
      <w:szCs w:val="48"/>
      <w:lang w:eastAsia="de-CH"/>
    </w:rPr>
  </w:style>
  <w:style w:type="paragraph" w:styleId="StandardWeb">
    <w:name w:val="Normal (Web)"/>
    <w:basedOn w:val="Standard"/>
    <w:uiPriority w:val="99"/>
    <w:semiHidden/>
    <w:unhideWhenUsed/>
    <w:rsid w:val="000042D7"/>
    <w:pPr>
      <w:spacing w:before="100" w:beforeAutospacing="1" w:after="100" w:afterAutospacing="1" w:line="240" w:lineRule="auto"/>
    </w:pPr>
    <w:rPr>
      <w:rFonts w:ascii="Times New Roman" w:eastAsia="Times New Roman" w:hAnsi="Times New Roman"/>
      <w:sz w:val="24"/>
      <w:szCs w:val="24"/>
      <w:lang w:eastAsia="de-CH"/>
    </w:rPr>
  </w:style>
  <w:style w:type="paragraph" w:styleId="Listenabsatz">
    <w:name w:val="List Paragraph"/>
    <w:basedOn w:val="Standard"/>
    <w:uiPriority w:val="34"/>
    <w:qFormat/>
    <w:rsid w:val="0098734B"/>
    <w:pPr>
      <w:ind w:left="720"/>
      <w:contextualSpacing/>
    </w:pPr>
  </w:style>
  <w:style w:type="character" w:customStyle="1" w:styleId="scxw259600820">
    <w:name w:val="scxw259600820"/>
    <w:basedOn w:val="Absatz-Standardschriftart"/>
    <w:rsid w:val="00263CFB"/>
  </w:style>
  <w:style w:type="character" w:styleId="BesuchterLink">
    <w:name w:val="FollowedHyperlink"/>
    <w:basedOn w:val="Absatz-Standardschriftart"/>
    <w:uiPriority w:val="99"/>
    <w:semiHidden/>
    <w:unhideWhenUsed/>
    <w:rsid w:val="000D0A79"/>
    <w:rPr>
      <w:color w:val="954F72" w:themeColor="followedHyperlink"/>
      <w:u w:val="single"/>
    </w:rPr>
  </w:style>
  <w:style w:type="character" w:customStyle="1" w:styleId="Erwhnung1">
    <w:name w:val="Erwähnung1"/>
    <w:basedOn w:val="Absatz-Standardschriftart"/>
    <w:uiPriority w:val="99"/>
    <w:unhideWhenUsed/>
    <w:rPr>
      <w:color w:val="2B579A"/>
      <w:shd w:val="clear" w:color="auto" w:fill="E6E6E6"/>
    </w:rPr>
  </w:style>
  <w:style w:type="character" w:customStyle="1" w:styleId="apple-converted-space">
    <w:name w:val="apple-converted-space"/>
    <w:basedOn w:val="Absatz-Standardschriftart"/>
    <w:rsid w:val="00173EF5"/>
  </w:style>
  <w:style w:type="character" w:styleId="Hervorhebung">
    <w:name w:val="Emphasis"/>
    <w:basedOn w:val="Absatz-Standardschriftart"/>
    <w:uiPriority w:val="20"/>
    <w:qFormat/>
    <w:rsid w:val="00173EF5"/>
    <w:rPr>
      <w:i/>
      <w:iCs/>
    </w:rPr>
  </w:style>
  <w:style w:type="character" w:customStyle="1" w:styleId="NichtaufgelsteErwhnung1">
    <w:name w:val="Nicht aufgelöste Erwähnung1"/>
    <w:basedOn w:val="Absatz-Standardschriftart"/>
    <w:uiPriority w:val="99"/>
    <w:semiHidden/>
    <w:unhideWhenUsed/>
    <w:rsid w:val="001573E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65F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21C0A"/>
    <w:rPr>
      <w:color w:val="605E5C"/>
      <w:shd w:val="clear" w:color="auto" w:fill="E1DFDD"/>
    </w:rPr>
  </w:style>
  <w:style w:type="character" w:customStyle="1" w:styleId="UnresolvedMention1">
    <w:name w:val="Unresolved Mention1"/>
    <w:basedOn w:val="Absatz-Standardschriftart"/>
    <w:uiPriority w:val="99"/>
    <w:semiHidden/>
    <w:unhideWhenUsed/>
    <w:rsid w:val="00685F72"/>
    <w:rPr>
      <w:color w:val="605E5C"/>
      <w:shd w:val="clear" w:color="auto" w:fill="E1DFDD"/>
    </w:rPr>
  </w:style>
  <w:style w:type="paragraph" w:styleId="berarbeitung">
    <w:name w:val="Revision"/>
    <w:hidden/>
    <w:uiPriority w:val="99"/>
    <w:semiHidden/>
    <w:rsid w:val="009F6602"/>
    <w:pPr>
      <w:spacing w:after="0" w:line="240" w:lineRule="auto"/>
    </w:pPr>
    <w:rPr>
      <w:rFonts w:ascii="Arial" w:hAnsi="Arial" w:cs="Times New Roman"/>
      <w:sz w:val="21"/>
      <w:szCs w:val="20"/>
    </w:rPr>
  </w:style>
  <w:style w:type="paragraph" w:styleId="Kopfzeile">
    <w:name w:val="header"/>
    <w:basedOn w:val="Standard"/>
    <w:link w:val="KopfzeileZchn"/>
    <w:uiPriority w:val="99"/>
    <w:unhideWhenUsed/>
    <w:rsid w:val="004C1E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KopfzeileZchn">
    <w:name w:val="Kopfzeile Zchn"/>
    <w:basedOn w:val="Absatz-Standardschriftart"/>
    <w:link w:val="Kopfzeile"/>
    <w:uiPriority w:val="99"/>
    <w:rsid w:val="004C1E19"/>
    <w:rPr>
      <w:rFonts w:ascii="Arial" w:hAnsi="Arial" w:cs="Times New Roman"/>
      <w:sz w:val="18"/>
      <w:szCs w:val="18"/>
    </w:rPr>
  </w:style>
  <w:style w:type="paragraph" w:styleId="Fuzeile">
    <w:name w:val="footer"/>
    <w:basedOn w:val="Standard"/>
    <w:link w:val="FuzeileZchn"/>
    <w:uiPriority w:val="99"/>
    <w:unhideWhenUsed/>
    <w:rsid w:val="004C1E19"/>
    <w:pPr>
      <w:tabs>
        <w:tab w:val="center" w:pos="4153"/>
        <w:tab w:val="right" w:pos="8306"/>
      </w:tabs>
      <w:snapToGrid w:val="0"/>
      <w:spacing w:line="240" w:lineRule="atLeast"/>
    </w:pPr>
    <w:rPr>
      <w:sz w:val="18"/>
      <w:szCs w:val="18"/>
    </w:rPr>
  </w:style>
  <w:style w:type="character" w:customStyle="1" w:styleId="FuzeileZchn">
    <w:name w:val="Fußzeile Zchn"/>
    <w:basedOn w:val="Absatz-Standardschriftart"/>
    <w:link w:val="Fuzeile"/>
    <w:uiPriority w:val="99"/>
    <w:rsid w:val="004C1E19"/>
    <w:rPr>
      <w:rFonts w:ascii="Arial" w:hAnsi="Arial" w:cs="Times New Roman"/>
      <w:sz w:val="18"/>
      <w:szCs w:val="18"/>
    </w:rPr>
  </w:style>
  <w:style w:type="character" w:customStyle="1" w:styleId="berschrift2Zchn">
    <w:name w:val="Überschrift 2 Zchn"/>
    <w:basedOn w:val="Absatz-Standardschriftart"/>
    <w:link w:val="berschrift2"/>
    <w:uiPriority w:val="9"/>
    <w:semiHidden/>
    <w:rsid w:val="005611FA"/>
    <w:rPr>
      <w:rFonts w:asciiTheme="majorHAnsi" w:eastAsiaTheme="majorEastAsia" w:hAnsiTheme="majorHAnsi" w:cstheme="majorBidi"/>
      <w:b/>
      <w:bCs/>
      <w:sz w:val="32"/>
      <w:szCs w:val="32"/>
    </w:rPr>
  </w:style>
  <w:style w:type="character" w:styleId="Fett">
    <w:name w:val="Strong"/>
    <w:basedOn w:val="Absatz-Standardschriftart"/>
    <w:uiPriority w:val="22"/>
    <w:qFormat/>
    <w:rsid w:val="005C2A1B"/>
    <w:rPr>
      <w:b/>
      <w:bCs/>
    </w:rPr>
  </w:style>
  <w:style w:type="paragraph" w:styleId="Funotentext">
    <w:name w:val="footnote text"/>
    <w:basedOn w:val="Standard"/>
    <w:link w:val="FunotentextZchn"/>
    <w:uiPriority w:val="99"/>
    <w:semiHidden/>
    <w:unhideWhenUsed/>
    <w:rsid w:val="00A65060"/>
    <w:pPr>
      <w:spacing w:line="240" w:lineRule="auto"/>
    </w:pPr>
    <w:rPr>
      <w:sz w:val="20"/>
    </w:rPr>
  </w:style>
  <w:style w:type="character" w:customStyle="1" w:styleId="FunotentextZchn">
    <w:name w:val="Fußnotentext Zchn"/>
    <w:basedOn w:val="Absatz-Standardschriftart"/>
    <w:link w:val="Funotentext"/>
    <w:uiPriority w:val="99"/>
    <w:semiHidden/>
    <w:rsid w:val="00A65060"/>
    <w:rPr>
      <w:rFonts w:ascii="Arial" w:hAnsi="Arial" w:cs="Times New Roman"/>
      <w:sz w:val="20"/>
      <w:szCs w:val="20"/>
    </w:rPr>
  </w:style>
  <w:style w:type="character" w:styleId="Funotenzeichen">
    <w:name w:val="footnote reference"/>
    <w:basedOn w:val="Absatz-Standardschriftart"/>
    <w:uiPriority w:val="99"/>
    <w:semiHidden/>
    <w:unhideWhenUsed/>
    <w:rsid w:val="00A65060"/>
    <w:rPr>
      <w:vertAlign w:val="superscript"/>
    </w:rPr>
  </w:style>
  <w:style w:type="character" w:customStyle="1" w:styleId="NichtaufgelsteErwhnung4">
    <w:name w:val="Nicht aufgelöste Erwähnung4"/>
    <w:basedOn w:val="Absatz-Standardschriftart"/>
    <w:uiPriority w:val="99"/>
    <w:semiHidden/>
    <w:unhideWhenUsed/>
    <w:rsid w:val="00C8474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364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000">
      <w:bodyDiv w:val="1"/>
      <w:marLeft w:val="0"/>
      <w:marRight w:val="0"/>
      <w:marTop w:val="0"/>
      <w:marBottom w:val="0"/>
      <w:divBdr>
        <w:top w:val="none" w:sz="0" w:space="0" w:color="auto"/>
        <w:left w:val="none" w:sz="0" w:space="0" w:color="auto"/>
        <w:bottom w:val="none" w:sz="0" w:space="0" w:color="auto"/>
        <w:right w:val="none" w:sz="0" w:space="0" w:color="auto"/>
      </w:divBdr>
      <w:divsChild>
        <w:div w:id="16471179">
          <w:marLeft w:val="0"/>
          <w:marRight w:val="0"/>
          <w:marTop w:val="0"/>
          <w:marBottom w:val="0"/>
          <w:divBdr>
            <w:top w:val="none" w:sz="0" w:space="0" w:color="auto"/>
            <w:left w:val="none" w:sz="0" w:space="0" w:color="auto"/>
            <w:bottom w:val="none" w:sz="0" w:space="0" w:color="auto"/>
            <w:right w:val="none" w:sz="0" w:space="0" w:color="auto"/>
          </w:divBdr>
          <w:divsChild>
            <w:div w:id="426580190">
              <w:marLeft w:val="0"/>
              <w:marRight w:val="0"/>
              <w:marTop w:val="0"/>
              <w:marBottom w:val="0"/>
              <w:divBdr>
                <w:top w:val="none" w:sz="0" w:space="0" w:color="auto"/>
                <w:left w:val="none" w:sz="0" w:space="0" w:color="auto"/>
                <w:bottom w:val="none" w:sz="0" w:space="0" w:color="auto"/>
                <w:right w:val="none" w:sz="0" w:space="0" w:color="auto"/>
              </w:divBdr>
              <w:divsChild>
                <w:div w:id="18060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4074">
      <w:bodyDiv w:val="1"/>
      <w:marLeft w:val="0"/>
      <w:marRight w:val="0"/>
      <w:marTop w:val="0"/>
      <w:marBottom w:val="0"/>
      <w:divBdr>
        <w:top w:val="none" w:sz="0" w:space="0" w:color="auto"/>
        <w:left w:val="none" w:sz="0" w:space="0" w:color="auto"/>
        <w:bottom w:val="none" w:sz="0" w:space="0" w:color="auto"/>
        <w:right w:val="none" w:sz="0" w:space="0" w:color="auto"/>
      </w:divBdr>
    </w:div>
    <w:div w:id="30764474">
      <w:bodyDiv w:val="1"/>
      <w:marLeft w:val="0"/>
      <w:marRight w:val="0"/>
      <w:marTop w:val="0"/>
      <w:marBottom w:val="0"/>
      <w:divBdr>
        <w:top w:val="none" w:sz="0" w:space="0" w:color="auto"/>
        <w:left w:val="none" w:sz="0" w:space="0" w:color="auto"/>
        <w:bottom w:val="none" w:sz="0" w:space="0" w:color="auto"/>
        <w:right w:val="none" w:sz="0" w:space="0" w:color="auto"/>
      </w:divBdr>
    </w:div>
    <w:div w:id="36273505">
      <w:bodyDiv w:val="1"/>
      <w:marLeft w:val="0"/>
      <w:marRight w:val="0"/>
      <w:marTop w:val="0"/>
      <w:marBottom w:val="0"/>
      <w:divBdr>
        <w:top w:val="none" w:sz="0" w:space="0" w:color="auto"/>
        <w:left w:val="none" w:sz="0" w:space="0" w:color="auto"/>
        <w:bottom w:val="none" w:sz="0" w:space="0" w:color="auto"/>
        <w:right w:val="none" w:sz="0" w:space="0" w:color="auto"/>
      </w:divBdr>
      <w:divsChild>
        <w:div w:id="1723599829">
          <w:marLeft w:val="446"/>
          <w:marRight w:val="0"/>
          <w:marTop w:val="0"/>
          <w:marBottom w:val="0"/>
          <w:divBdr>
            <w:top w:val="none" w:sz="0" w:space="0" w:color="auto"/>
            <w:left w:val="none" w:sz="0" w:space="0" w:color="auto"/>
            <w:bottom w:val="none" w:sz="0" w:space="0" w:color="auto"/>
            <w:right w:val="none" w:sz="0" w:space="0" w:color="auto"/>
          </w:divBdr>
        </w:div>
        <w:div w:id="768430126">
          <w:marLeft w:val="446"/>
          <w:marRight w:val="0"/>
          <w:marTop w:val="0"/>
          <w:marBottom w:val="0"/>
          <w:divBdr>
            <w:top w:val="none" w:sz="0" w:space="0" w:color="auto"/>
            <w:left w:val="none" w:sz="0" w:space="0" w:color="auto"/>
            <w:bottom w:val="none" w:sz="0" w:space="0" w:color="auto"/>
            <w:right w:val="none" w:sz="0" w:space="0" w:color="auto"/>
          </w:divBdr>
        </w:div>
      </w:divsChild>
    </w:div>
    <w:div w:id="98066462">
      <w:bodyDiv w:val="1"/>
      <w:marLeft w:val="0"/>
      <w:marRight w:val="0"/>
      <w:marTop w:val="0"/>
      <w:marBottom w:val="0"/>
      <w:divBdr>
        <w:top w:val="none" w:sz="0" w:space="0" w:color="auto"/>
        <w:left w:val="none" w:sz="0" w:space="0" w:color="auto"/>
        <w:bottom w:val="none" w:sz="0" w:space="0" w:color="auto"/>
        <w:right w:val="none" w:sz="0" w:space="0" w:color="auto"/>
      </w:divBdr>
    </w:div>
    <w:div w:id="108429020">
      <w:bodyDiv w:val="1"/>
      <w:marLeft w:val="0"/>
      <w:marRight w:val="0"/>
      <w:marTop w:val="0"/>
      <w:marBottom w:val="0"/>
      <w:divBdr>
        <w:top w:val="none" w:sz="0" w:space="0" w:color="auto"/>
        <w:left w:val="none" w:sz="0" w:space="0" w:color="auto"/>
        <w:bottom w:val="none" w:sz="0" w:space="0" w:color="auto"/>
        <w:right w:val="none" w:sz="0" w:space="0" w:color="auto"/>
      </w:divBdr>
      <w:divsChild>
        <w:div w:id="532771180">
          <w:marLeft w:val="0"/>
          <w:marRight w:val="0"/>
          <w:marTop w:val="0"/>
          <w:marBottom w:val="0"/>
          <w:divBdr>
            <w:top w:val="none" w:sz="0" w:space="0" w:color="auto"/>
            <w:left w:val="none" w:sz="0" w:space="0" w:color="auto"/>
            <w:bottom w:val="none" w:sz="0" w:space="0" w:color="auto"/>
            <w:right w:val="none" w:sz="0" w:space="0" w:color="auto"/>
          </w:divBdr>
        </w:div>
        <w:div w:id="1405028488">
          <w:marLeft w:val="0"/>
          <w:marRight w:val="0"/>
          <w:marTop w:val="0"/>
          <w:marBottom w:val="0"/>
          <w:divBdr>
            <w:top w:val="none" w:sz="0" w:space="0" w:color="auto"/>
            <w:left w:val="none" w:sz="0" w:space="0" w:color="auto"/>
            <w:bottom w:val="none" w:sz="0" w:space="0" w:color="auto"/>
            <w:right w:val="none" w:sz="0" w:space="0" w:color="auto"/>
          </w:divBdr>
        </w:div>
        <w:div w:id="1512452433">
          <w:marLeft w:val="0"/>
          <w:marRight w:val="0"/>
          <w:marTop w:val="0"/>
          <w:marBottom w:val="0"/>
          <w:divBdr>
            <w:top w:val="none" w:sz="0" w:space="0" w:color="auto"/>
            <w:left w:val="none" w:sz="0" w:space="0" w:color="auto"/>
            <w:bottom w:val="none" w:sz="0" w:space="0" w:color="auto"/>
            <w:right w:val="none" w:sz="0" w:space="0" w:color="auto"/>
          </w:divBdr>
        </w:div>
      </w:divsChild>
    </w:div>
    <w:div w:id="110635807">
      <w:bodyDiv w:val="1"/>
      <w:marLeft w:val="0"/>
      <w:marRight w:val="0"/>
      <w:marTop w:val="0"/>
      <w:marBottom w:val="0"/>
      <w:divBdr>
        <w:top w:val="none" w:sz="0" w:space="0" w:color="auto"/>
        <w:left w:val="none" w:sz="0" w:space="0" w:color="auto"/>
        <w:bottom w:val="none" w:sz="0" w:space="0" w:color="auto"/>
        <w:right w:val="none" w:sz="0" w:space="0" w:color="auto"/>
      </w:divBdr>
    </w:div>
    <w:div w:id="139542251">
      <w:bodyDiv w:val="1"/>
      <w:marLeft w:val="0"/>
      <w:marRight w:val="0"/>
      <w:marTop w:val="0"/>
      <w:marBottom w:val="0"/>
      <w:divBdr>
        <w:top w:val="none" w:sz="0" w:space="0" w:color="auto"/>
        <w:left w:val="none" w:sz="0" w:space="0" w:color="auto"/>
        <w:bottom w:val="none" w:sz="0" w:space="0" w:color="auto"/>
        <w:right w:val="none" w:sz="0" w:space="0" w:color="auto"/>
      </w:divBdr>
    </w:div>
    <w:div w:id="171341969">
      <w:bodyDiv w:val="1"/>
      <w:marLeft w:val="0"/>
      <w:marRight w:val="0"/>
      <w:marTop w:val="0"/>
      <w:marBottom w:val="0"/>
      <w:divBdr>
        <w:top w:val="none" w:sz="0" w:space="0" w:color="auto"/>
        <w:left w:val="none" w:sz="0" w:space="0" w:color="auto"/>
        <w:bottom w:val="none" w:sz="0" w:space="0" w:color="auto"/>
        <w:right w:val="none" w:sz="0" w:space="0" w:color="auto"/>
      </w:divBdr>
    </w:div>
    <w:div w:id="202836554">
      <w:bodyDiv w:val="1"/>
      <w:marLeft w:val="0"/>
      <w:marRight w:val="0"/>
      <w:marTop w:val="0"/>
      <w:marBottom w:val="0"/>
      <w:divBdr>
        <w:top w:val="none" w:sz="0" w:space="0" w:color="auto"/>
        <w:left w:val="none" w:sz="0" w:space="0" w:color="auto"/>
        <w:bottom w:val="none" w:sz="0" w:space="0" w:color="auto"/>
        <w:right w:val="none" w:sz="0" w:space="0" w:color="auto"/>
      </w:divBdr>
    </w:div>
    <w:div w:id="225575278">
      <w:bodyDiv w:val="1"/>
      <w:marLeft w:val="0"/>
      <w:marRight w:val="0"/>
      <w:marTop w:val="0"/>
      <w:marBottom w:val="0"/>
      <w:divBdr>
        <w:top w:val="none" w:sz="0" w:space="0" w:color="auto"/>
        <w:left w:val="none" w:sz="0" w:space="0" w:color="auto"/>
        <w:bottom w:val="none" w:sz="0" w:space="0" w:color="auto"/>
        <w:right w:val="none" w:sz="0" w:space="0" w:color="auto"/>
      </w:divBdr>
      <w:divsChild>
        <w:div w:id="564684010">
          <w:marLeft w:val="0"/>
          <w:marRight w:val="0"/>
          <w:marTop w:val="0"/>
          <w:marBottom w:val="0"/>
          <w:divBdr>
            <w:top w:val="none" w:sz="0" w:space="0" w:color="auto"/>
            <w:left w:val="none" w:sz="0" w:space="0" w:color="auto"/>
            <w:bottom w:val="none" w:sz="0" w:space="0" w:color="auto"/>
            <w:right w:val="none" w:sz="0" w:space="0" w:color="auto"/>
          </w:divBdr>
        </w:div>
      </w:divsChild>
    </w:div>
    <w:div w:id="313611164">
      <w:bodyDiv w:val="1"/>
      <w:marLeft w:val="0"/>
      <w:marRight w:val="0"/>
      <w:marTop w:val="0"/>
      <w:marBottom w:val="0"/>
      <w:divBdr>
        <w:top w:val="none" w:sz="0" w:space="0" w:color="auto"/>
        <w:left w:val="none" w:sz="0" w:space="0" w:color="auto"/>
        <w:bottom w:val="none" w:sz="0" w:space="0" w:color="auto"/>
        <w:right w:val="none" w:sz="0" w:space="0" w:color="auto"/>
      </w:divBdr>
    </w:div>
    <w:div w:id="339041291">
      <w:bodyDiv w:val="1"/>
      <w:marLeft w:val="0"/>
      <w:marRight w:val="0"/>
      <w:marTop w:val="0"/>
      <w:marBottom w:val="0"/>
      <w:divBdr>
        <w:top w:val="none" w:sz="0" w:space="0" w:color="auto"/>
        <w:left w:val="none" w:sz="0" w:space="0" w:color="auto"/>
        <w:bottom w:val="none" w:sz="0" w:space="0" w:color="auto"/>
        <w:right w:val="none" w:sz="0" w:space="0" w:color="auto"/>
      </w:divBdr>
    </w:div>
    <w:div w:id="342821284">
      <w:bodyDiv w:val="1"/>
      <w:marLeft w:val="0"/>
      <w:marRight w:val="0"/>
      <w:marTop w:val="0"/>
      <w:marBottom w:val="0"/>
      <w:divBdr>
        <w:top w:val="none" w:sz="0" w:space="0" w:color="auto"/>
        <w:left w:val="none" w:sz="0" w:space="0" w:color="auto"/>
        <w:bottom w:val="none" w:sz="0" w:space="0" w:color="auto"/>
        <w:right w:val="none" w:sz="0" w:space="0" w:color="auto"/>
      </w:divBdr>
      <w:divsChild>
        <w:div w:id="958875255">
          <w:marLeft w:val="0"/>
          <w:marRight w:val="0"/>
          <w:marTop w:val="0"/>
          <w:marBottom w:val="0"/>
          <w:divBdr>
            <w:top w:val="none" w:sz="0" w:space="0" w:color="auto"/>
            <w:left w:val="none" w:sz="0" w:space="0" w:color="auto"/>
            <w:bottom w:val="none" w:sz="0" w:space="0" w:color="auto"/>
            <w:right w:val="none" w:sz="0" w:space="0" w:color="auto"/>
          </w:divBdr>
        </w:div>
        <w:div w:id="1399591344">
          <w:marLeft w:val="0"/>
          <w:marRight w:val="0"/>
          <w:marTop w:val="0"/>
          <w:marBottom w:val="0"/>
          <w:divBdr>
            <w:top w:val="none" w:sz="0" w:space="0" w:color="auto"/>
            <w:left w:val="none" w:sz="0" w:space="0" w:color="auto"/>
            <w:bottom w:val="none" w:sz="0" w:space="0" w:color="auto"/>
            <w:right w:val="none" w:sz="0" w:space="0" w:color="auto"/>
          </w:divBdr>
        </w:div>
        <w:div w:id="459809595">
          <w:marLeft w:val="0"/>
          <w:marRight w:val="0"/>
          <w:marTop w:val="0"/>
          <w:marBottom w:val="0"/>
          <w:divBdr>
            <w:top w:val="none" w:sz="0" w:space="0" w:color="auto"/>
            <w:left w:val="none" w:sz="0" w:space="0" w:color="auto"/>
            <w:bottom w:val="none" w:sz="0" w:space="0" w:color="auto"/>
            <w:right w:val="none" w:sz="0" w:space="0" w:color="auto"/>
          </w:divBdr>
        </w:div>
      </w:divsChild>
    </w:div>
    <w:div w:id="349140369">
      <w:bodyDiv w:val="1"/>
      <w:marLeft w:val="0"/>
      <w:marRight w:val="0"/>
      <w:marTop w:val="0"/>
      <w:marBottom w:val="0"/>
      <w:divBdr>
        <w:top w:val="none" w:sz="0" w:space="0" w:color="auto"/>
        <w:left w:val="none" w:sz="0" w:space="0" w:color="auto"/>
        <w:bottom w:val="none" w:sz="0" w:space="0" w:color="auto"/>
        <w:right w:val="none" w:sz="0" w:space="0" w:color="auto"/>
      </w:divBdr>
      <w:divsChild>
        <w:div w:id="946279632">
          <w:marLeft w:val="0"/>
          <w:marRight w:val="0"/>
          <w:marTop w:val="0"/>
          <w:marBottom w:val="0"/>
          <w:divBdr>
            <w:top w:val="none" w:sz="0" w:space="0" w:color="auto"/>
            <w:left w:val="none" w:sz="0" w:space="0" w:color="auto"/>
            <w:bottom w:val="none" w:sz="0" w:space="0" w:color="auto"/>
            <w:right w:val="none" w:sz="0" w:space="0" w:color="auto"/>
          </w:divBdr>
        </w:div>
        <w:div w:id="67506999">
          <w:marLeft w:val="0"/>
          <w:marRight w:val="0"/>
          <w:marTop w:val="0"/>
          <w:marBottom w:val="0"/>
          <w:divBdr>
            <w:top w:val="none" w:sz="0" w:space="0" w:color="auto"/>
            <w:left w:val="none" w:sz="0" w:space="0" w:color="auto"/>
            <w:bottom w:val="none" w:sz="0" w:space="0" w:color="auto"/>
            <w:right w:val="none" w:sz="0" w:space="0" w:color="auto"/>
          </w:divBdr>
        </w:div>
        <w:div w:id="1166241600">
          <w:marLeft w:val="0"/>
          <w:marRight w:val="0"/>
          <w:marTop w:val="0"/>
          <w:marBottom w:val="0"/>
          <w:divBdr>
            <w:top w:val="none" w:sz="0" w:space="0" w:color="auto"/>
            <w:left w:val="none" w:sz="0" w:space="0" w:color="auto"/>
            <w:bottom w:val="none" w:sz="0" w:space="0" w:color="auto"/>
            <w:right w:val="none" w:sz="0" w:space="0" w:color="auto"/>
          </w:divBdr>
        </w:div>
      </w:divsChild>
    </w:div>
    <w:div w:id="411463512">
      <w:bodyDiv w:val="1"/>
      <w:marLeft w:val="0"/>
      <w:marRight w:val="0"/>
      <w:marTop w:val="0"/>
      <w:marBottom w:val="0"/>
      <w:divBdr>
        <w:top w:val="none" w:sz="0" w:space="0" w:color="auto"/>
        <w:left w:val="none" w:sz="0" w:space="0" w:color="auto"/>
        <w:bottom w:val="none" w:sz="0" w:space="0" w:color="auto"/>
        <w:right w:val="none" w:sz="0" w:space="0" w:color="auto"/>
      </w:divBdr>
    </w:div>
    <w:div w:id="418258089">
      <w:bodyDiv w:val="1"/>
      <w:marLeft w:val="0"/>
      <w:marRight w:val="0"/>
      <w:marTop w:val="0"/>
      <w:marBottom w:val="0"/>
      <w:divBdr>
        <w:top w:val="none" w:sz="0" w:space="0" w:color="auto"/>
        <w:left w:val="none" w:sz="0" w:space="0" w:color="auto"/>
        <w:bottom w:val="none" w:sz="0" w:space="0" w:color="auto"/>
        <w:right w:val="none" w:sz="0" w:space="0" w:color="auto"/>
      </w:divBdr>
    </w:div>
    <w:div w:id="436490667">
      <w:bodyDiv w:val="1"/>
      <w:marLeft w:val="0"/>
      <w:marRight w:val="0"/>
      <w:marTop w:val="0"/>
      <w:marBottom w:val="0"/>
      <w:divBdr>
        <w:top w:val="none" w:sz="0" w:space="0" w:color="auto"/>
        <w:left w:val="none" w:sz="0" w:space="0" w:color="auto"/>
        <w:bottom w:val="none" w:sz="0" w:space="0" w:color="auto"/>
        <w:right w:val="none" w:sz="0" w:space="0" w:color="auto"/>
      </w:divBdr>
    </w:div>
    <w:div w:id="461650521">
      <w:bodyDiv w:val="1"/>
      <w:marLeft w:val="0"/>
      <w:marRight w:val="0"/>
      <w:marTop w:val="0"/>
      <w:marBottom w:val="0"/>
      <w:divBdr>
        <w:top w:val="none" w:sz="0" w:space="0" w:color="auto"/>
        <w:left w:val="none" w:sz="0" w:space="0" w:color="auto"/>
        <w:bottom w:val="none" w:sz="0" w:space="0" w:color="auto"/>
        <w:right w:val="none" w:sz="0" w:space="0" w:color="auto"/>
      </w:divBdr>
    </w:div>
    <w:div w:id="567111222">
      <w:bodyDiv w:val="1"/>
      <w:marLeft w:val="0"/>
      <w:marRight w:val="0"/>
      <w:marTop w:val="0"/>
      <w:marBottom w:val="0"/>
      <w:divBdr>
        <w:top w:val="none" w:sz="0" w:space="0" w:color="auto"/>
        <w:left w:val="none" w:sz="0" w:space="0" w:color="auto"/>
        <w:bottom w:val="none" w:sz="0" w:space="0" w:color="auto"/>
        <w:right w:val="none" w:sz="0" w:space="0" w:color="auto"/>
      </w:divBdr>
      <w:divsChild>
        <w:div w:id="568535271">
          <w:marLeft w:val="0"/>
          <w:marRight w:val="0"/>
          <w:marTop w:val="0"/>
          <w:marBottom w:val="660"/>
          <w:divBdr>
            <w:top w:val="none" w:sz="0" w:space="0" w:color="auto"/>
            <w:left w:val="none" w:sz="0" w:space="0" w:color="auto"/>
            <w:bottom w:val="none" w:sz="0" w:space="0" w:color="auto"/>
            <w:right w:val="none" w:sz="0" w:space="0" w:color="auto"/>
          </w:divBdr>
          <w:divsChild>
            <w:div w:id="446777727">
              <w:marLeft w:val="0"/>
              <w:marRight w:val="0"/>
              <w:marTop w:val="0"/>
              <w:marBottom w:val="0"/>
              <w:divBdr>
                <w:top w:val="none" w:sz="0" w:space="0" w:color="auto"/>
                <w:left w:val="none" w:sz="0" w:space="0" w:color="auto"/>
                <w:bottom w:val="none" w:sz="0" w:space="0" w:color="auto"/>
                <w:right w:val="none" w:sz="0" w:space="0" w:color="auto"/>
              </w:divBdr>
              <w:divsChild>
                <w:div w:id="1078870194">
                  <w:marLeft w:val="0"/>
                  <w:marRight w:val="0"/>
                  <w:marTop w:val="0"/>
                  <w:marBottom w:val="450"/>
                  <w:divBdr>
                    <w:top w:val="none" w:sz="0" w:space="0" w:color="auto"/>
                    <w:left w:val="none" w:sz="0" w:space="0" w:color="auto"/>
                    <w:bottom w:val="none" w:sz="0" w:space="0" w:color="auto"/>
                    <w:right w:val="none" w:sz="0" w:space="0" w:color="auto"/>
                  </w:divBdr>
                  <w:divsChild>
                    <w:div w:id="1388916514">
                      <w:marLeft w:val="0"/>
                      <w:marRight w:val="0"/>
                      <w:marTop w:val="0"/>
                      <w:marBottom w:val="0"/>
                      <w:divBdr>
                        <w:top w:val="none" w:sz="0" w:space="0" w:color="auto"/>
                        <w:left w:val="none" w:sz="0" w:space="0" w:color="auto"/>
                        <w:bottom w:val="none" w:sz="0" w:space="0" w:color="auto"/>
                        <w:right w:val="none" w:sz="0" w:space="0" w:color="auto"/>
                      </w:divBdr>
                      <w:divsChild>
                        <w:div w:id="1455439487">
                          <w:marLeft w:val="0"/>
                          <w:marRight w:val="0"/>
                          <w:marTop w:val="0"/>
                          <w:marBottom w:val="0"/>
                          <w:divBdr>
                            <w:top w:val="none" w:sz="0" w:space="0" w:color="auto"/>
                            <w:left w:val="none" w:sz="0" w:space="0" w:color="auto"/>
                            <w:bottom w:val="none" w:sz="0" w:space="0" w:color="auto"/>
                            <w:right w:val="none" w:sz="0" w:space="0" w:color="auto"/>
                          </w:divBdr>
                          <w:divsChild>
                            <w:div w:id="1340498956">
                              <w:marLeft w:val="0"/>
                              <w:marRight w:val="0"/>
                              <w:marTop w:val="0"/>
                              <w:marBottom w:val="0"/>
                              <w:divBdr>
                                <w:top w:val="none" w:sz="0" w:space="0" w:color="auto"/>
                                <w:left w:val="none" w:sz="0" w:space="0" w:color="auto"/>
                                <w:bottom w:val="none" w:sz="0" w:space="0" w:color="auto"/>
                                <w:right w:val="none" w:sz="0" w:space="0" w:color="auto"/>
                              </w:divBdr>
                              <w:divsChild>
                                <w:div w:id="2044137201">
                                  <w:marLeft w:val="0"/>
                                  <w:marRight w:val="0"/>
                                  <w:marTop w:val="0"/>
                                  <w:marBottom w:val="0"/>
                                  <w:divBdr>
                                    <w:top w:val="none" w:sz="0" w:space="0" w:color="auto"/>
                                    <w:left w:val="none" w:sz="0" w:space="0" w:color="auto"/>
                                    <w:bottom w:val="none" w:sz="0" w:space="0" w:color="auto"/>
                                    <w:right w:val="none" w:sz="0" w:space="0" w:color="auto"/>
                                  </w:divBdr>
                                  <w:divsChild>
                                    <w:div w:id="1920821992">
                                      <w:marLeft w:val="0"/>
                                      <w:marRight w:val="0"/>
                                      <w:marTop w:val="0"/>
                                      <w:marBottom w:val="0"/>
                                      <w:divBdr>
                                        <w:top w:val="none" w:sz="0" w:space="0" w:color="auto"/>
                                        <w:left w:val="none" w:sz="0" w:space="0" w:color="auto"/>
                                        <w:bottom w:val="none" w:sz="0" w:space="0" w:color="auto"/>
                                        <w:right w:val="none" w:sz="0" w:space="0" w:color="auto"/>
                                      </w:divBdr>
                                      <w:divsChild>
                                        <w:div w:id="970481553">
                                          <w:marLeft w:val="0"/>
                                          <w:marRight w:val="0"/>
                                          <w:marTop w:val="0"/>
                                          <w:marBottom w:val="0"/>
                                          <w:divBdr>
                                            <w:top w:val="none" w:sz="0" w:space="0" w:color="auto"/>
                                            <w:left w:val="none" w:sz="0" w:space="0" w:color="auto"/>
                                            <w:bottom w:val="none" w:sz="0" w:space="0" w:color="auto"/>
                                            <w:right w:val="none" w:sz="0" w:space="0" w:color="auto"/>
                                          </w:divBdr>
                                          <w:divsChild>
                                            <w:div w:id="702367567">
                                              <w:marLeft w:val="0"/>
                                              <w:marRight w:val="0"/>
                                              <w:marTop w:val="0"/>
                                              <w:marBottom w:val="0"/>
                                              <w:divBdr>
                                                <w:top w:val="none" w:sz="0" w:space="0" w:color="auto"/>
                                                <w:left w:val="none" w:sz="0" w:space="0" w:color="auto"/>
                                                <w:bottom w:val="none" w:sz="0" w:space="0" w:color="auto"/>
                                                <w:right w:val="none" w:sz="0" w:space="0" w:color="auto"/>
                                              </w:divBdr>
                                              <w:divsChild>
                                                <w:div w:id="806703224">
                                                  <w:marLeft w:val="0"/>
                                                  <w:marRight w:val="0"/>
                                                  <w:marTop w:val="0"/>
                                                  <w:marBottom w:val="0"/>
                                                  <w:divBdr>
                                                    <w:top w:val="none" w:sz="0" w:space="0" w:color="auto"/>
                                                    <w:left w:val="none" w:sz="0" w:space="0" w:color="auto"/>
                                                    <w:bottom w:val="none" w:sz="0" w:space="0" w:color="auto"/>
                                                    <w:right w:val="none" w:sz="0" w:space="0" w:color="auto"/>
                                                  </w:divBdr>
                                                  <w:divsChild>
                                                    <w:div w:id="141042703">
                                                      <w:marLeft w:val="0"/>
                                                      <w:marRight w:val="0"/>
                                                      <w:marTop w:val="0"/>
                                                      <w:marBottom w:val="0"/>
                                                      <w:divBdr>
                                                        <w:top w:val="none" w:sz="0" w:space="0" w:color="auto"/>
                                                        <w:left w:val="none" w:sz="0" w:space="0" w:color="auto"/>
                                                        <w:bottom w:val="none" w:sz="0" w:space="0" w:color="auto"/>
                                                        <w:right w:val="none" w:sz="0" w:space="0" w:color="auto"/>
                                                      </w:divBdr>
                                                    </w:div>
                                                    <w:div w:id="1605267138">
                                                      <w:marLeft w:val="0"/>
                                                      <w:marRight w:val="0"/>
                                                      <w:marTop w:val="0"/>
                                                      <w:marBottom w:val="0"/>
                                                      <w:divBdr>
                                                        <w:top w:val="none" w:sz="0" w:space="0" w:color="auto"/>
                                                        <w:left w:val="none" w:sz="0" w:space="0" w:color="auto"/>
                                                        <w:bottom w:val="none" w:sz="0" w:space="0" w:color="auto"/>
                                                        <w:right w:val="none" w:sz="0" w:space="0" w:color="auto"/>
                                                      </w:divBdr>
                                                      <w:divsChild>
                                                        <w:div w:id="1690258006">
                                                          <w:marLeft w:val="0"/>
                                                          <w:marRight w:val="165"/>
                                                          <w:marTop w:val="150"/>
                                                          <w:marBottom w:val="0"/>
                                                          <w:divBdr>
                                                            <w:top w:val="none" w:sz="0" w:space="0" w:color="auto"/>
                                                            <w:left w:val="none" w:sz="0" w:space="0" w:color="auto"/>
                                                            <w:bottom w:val="none" w:sz="0" w:space="0" w:color="auto"/>
                                                            <w:right w:val="none" w:sz="0" w:space="0" w:color="auto"/>
                                                          </w:divBdr>
                                                          <w:divsChild>
                                                            <w:div w:id="2052268173">
                                                              <w:marLeft w:val="0"/>
                                                              <w:marRight w:val="0"/>
                                                              <w:marTop w:val="0"/>
                                                              <w:marBottom w:val="0"/>
                                                              <w:divBdr>
                                                                <w:top w:val="none" w:sz="0" w:space="0" w:color="auto"/>
                                                                <w:left w:val="none" w:sz="0" w:space="0" w:color="auto"/>
                                                                <w:bottom w:val="none" w:sz="0" w:space="0" w:color="auto"/>
                                                                <w:right w:val="none" w:sz="0" w:space="0" w:color="auto"/>
                                                              </w:divBdr>
                                                              <w:divsChild>
                                                                <w:div w:id="1737818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1246">
                          <w:marLeft w:val="0"/>
                          <w:marRight w:val="0"/>
                          <w:marTop w:val="240"/>
                          <w:marBottom w:val="0"/>
                          <w:divBdr>
                            <w:top w:val="none" w:sz="0" w:space="0" w:color="auto"/>
                            <w:left w:val="none" w:sz="0" w:space="0" w:color="auto"/>
                            <w:bottom w:val="none" w:sz="0" w:space="0" w:color="auto"/>
                            <w:right w:val="none" w:sz="0" w:space="0" w:color="auto"/>
                          </w:divBdr>
                          <w:divsChild>
                            <w:div w:id="461769482">
                              <w:marLeft w:val="210"/>
                              <w:marRight w:val="0"/>
                              <w:marTop w:val="0"/>
                              <w:marBottom w:val="0"/>
                              <w:divBdr>
                                <w:top w:val="none" w:sz="0" w:space="0" w:color="auto"/>
                                <w:left w:val="none" w:sz="0" w:space="0" w:color="auto"/>
                                <w:bottom w:val="none" w:sz="0" w:space="0" w:color="auto"/>
                                <w:right w:val="none" w:sz="0" w:space="0" w:color="auto"/>
                              </w:divBdr>
                              <w:divsChild>
                                <w:div w:id="816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7005">
          <w:marLeft w:val="0"/>
          <w:marRight w:val="0"/>
          <w:marTop w:val="0"/>
          <w:marBottom w:val="0"/>
          <w:divBdr>
            <w:top w:val="none" w:sz="0" w:space="0" w:color="auto"/>
            <w:left w:val="none" w:sz="0" w:space="0" w:color="auto"/>
            <w:bottom w:val="none" w:sz="0" w:space="0" w:color="auto"/>
            <w:right w:val="none" w:sz="0" w:space="0" w:color="auto"/>
          </w:divBdr>
          <w:divsChild>
            <w:div w:id="1074624381">
              <w:marLeft w:val="0"/>
              <w:marRight w:val="0"/>
              <w:marTop w:val="0"/>
              <w:marBottom w:val="660"/>
              <w:divBdr>
                <w:top w:val="none" w:sz="0" w:space="0" w:color="auto"/>
                <w:left w:val="none" w:sz="0" w:space="0" w:color="auto"/>
                <w:bottom w:val="none" w:sz="0" w:space="0" w:color="auto"/>
                <w:right w:val="none" w:sz="0" w:space="0" w:color="auto"/>
              </w:divBdr>
              <w:divsChild>
                <w:div w:id="1365212047">
                  <w:marLeft w:val="0"/>
                  <w:marRight w:val="0"/>
                  <w:marTop w:val="0"/>
                  <w:marBottom w:val="0"/>
                  <w:divBdr>
                    <w:top w:val="none" w:sz="0" w:space="0" w:color="auto"/>
                    <w:left w:val="none" w:sz="0" w:space="0" w:color="auto"/>
                    <w:bottom w:val="none" w:sz="0" w:space="0" w:color="auto"/>
                    <w:right w:val="none" w:sz="0" w:space="0" w:color="auto"/>
                  </w:divBdr>
                  <w:divsChild>
                    <w:div w:id="11963830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389199">
      <w:bodyDiv w:val="1"/>
      <w:marLeft w:val="0"/>
      <w:marRight w:val="0"/>
      <w:marTop w:val="0"/>
      <w:marBottom w:val="0"/>
      <w:divBdr>
        <w:top w:val="none" w:sz="0" w:space="0" w:color="auto"/>
        <w:left w:val="none" w:sz="0" w:space="0" w:color="auto"/>
        <w:bottom w:val="none" w:sz="0" w:space="0" w:color="auto"/>
        <w:right w:val="none" w:sz="0" w:space="0" w:color="auto"/>
      </w:divBdr>
    </w:div>
    <w:div w:id="609355766">
      <w:bodyDiv w:val="1"/>
      <w:marLeft w:val="0"/>
      <w:marRight w:val="0"/>
      <w:marTop w:val="0"/>
      <w:marBottom w:val="0"/>
      <w:divBdr>
        <w:top w:val="none" w:sz="0" w:space="0" w:color="auto"/>
        <w:left w:val="none" w:sz="0" w:space="0" w:color="auto"/>
        <w:bottom w:val="none" w:sz="0" w:space="0" w:color="auto"/>
        <w:right w:val="none" w:sz="0" w:space="0" w:color="auto"/>
      </w:divBdr>
    </w:div>
    <w:div w:id="622544110">
      <w:bodyDiv w:val="1"/>
      <w:marLeft w:val="0"/>
      <w:marRight w:val="0"/>
      <w:marTop w:val="0"/>
      <w:marBottom w:val="0"/>
      <w:divBdr>
        <w:top w:val="none" w:sz="0" w:space="0" w:color="auto"/>
        <w:left w:val="none" w:sz="0" w:space="0" w:color="auto"/>
        <w:bottom w:val="none" w:sz="0" w:space="0" w:color="auto"/>
        <w:right w:val="none" w:sz="0" w:space="0" w:color="auto"/>
      </w:divBdr>
      <w:divsChild>
        <w:div w:id="1535657843">
          <w:marLeft w:val="0"/>
          <w:marRight w:val="0"/>
          <w:marTop w:val="0"/>
          <w:marBottom w:val="0"/>
          <w:divBdr>
            <w:top w:val="none" w:sz="0" w:space="0" w:color="auto"/>
            <w:left w:val="none" w:sz="0" w:space="0" w:color="auto"/>
            <w:bottom w:val="none" w:sz="0" w:space="0" w:color="auto"/>
            <w:right w:val="none" w:sz="0" w:space="0" w:color="auto"/>
          </w:divBdr>
        </w:div>
        <w:div w:id="545407789">
          <w:marLeft w:val="0"/>
          <w:marRight w:val="0"/>
          <w:marTop w:val="0"/>
          <w:marBottom w:val="0"/>
          <w:divBdr>
            <w:top w:val="none" w:sz="0" w:space="0" w:color="auto"/>
            <w:left w:val="none" w:sz="0" w:space="0" w:color="auto"/>
            <w:bottom w:val="none" w:sz="0" w:space="0" w:color="auto"/>
            <w:right w:val="none" w:sz="0" w:space="0" w:color="auto"/>
          </w:divBdr>
        </w:div>
        <w:div w:id="518542640">
          <w:marLeft w:val="0"/>
          <w:marRight w:val="0"/>
          <w:marTop w:val="0"/>
          <w:marBottom w:val="0"/>
          <w:divBdr>
            <w:top w:val="none" w:sz="0" w:space="0" w:color="auto"/>
            <w:left w:val="none" w:sz="0" w:space="0" w:color="auto"/>
            <w:bottom w:val="none" w:sz="0" w:space="0" w:color="auto"/>
            <w:right w:val="none" w:sz="0" w:space="0" w:color="auto"/>
          </w:divBdr>
        </w:div>
      </w:divsChild>
    </w:div>
    <w:div w:id="641495844">
      <w:bodyDiv w:val="1"/>
      <w:marLeft w:val="0"/>
      <w:marRight w:val="0"/>
      <w:marTop w:val="0"/>
      <w:marBottom w:val="0"/>
      <w:divBdr>
        <w:top w:val="none" w:sz="0" w:space="0" w:color="auto"/>
        <w:left w:val="none" w:sz="0" w:space="0" w:color="auto"/>
        <w:bottom w:val="none" w:sz="0" w:space="0" w:color="auto"/>
        <w:right w:val="none" w:sz="0" w:space="0" w:color="auto"/>
      </w:divBdr>
      <w:divsChild>
        <w:div w:id="1874154670">
          <w:marLeft w:val="0"/>
          <w:marRight w:val="0"/>
          <w:marTop w:val="0"/>
          <w:marBottom w:val="0"/>
          <w:divBdr>
            <w:top w:val="none" w:sz="0" w:space="0" w:color="auto"/>
            <w:left w:val="none" w:sz="0" w:space="0" w:color="auto"/>
            <w:bottom w:val="none" w:sz="0" w:space="0" w:color="auto"/>
            <w:right w:val="none" w:sz="0" w:space="0" w:color="auto"/>
          </w:divBdr>
          <w:divsChild>
            <w:div w:id="1696686683">
              <w:marLeft w:val="0"/>
              <w:marRight w:val="0"/>
              <w:marTop w:val="0"/>
              <w:marBottom w:val="0"/>
              <w:divBdr>
                <w:top w:val="none" w:sz="0" w:space="0" w:color="auto"/>
                <w:left w:val="none" w:sz="0" w:space="0" w:color="auto"/>
                <w:bottom w:val="none" w:sz="0" w:space="0" w:color="auto"/>
                <w:right w:val="none" w:sz="0" w:space="0" w:color="auto"/>
              </w:divBdr>
              <w:divsChild>
                <w:div w:id="178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347">
      <w:bodyDiv w:val="1"/>
      <w:marLeft w:val="0"/>
      <w:marRight w:val="0"/>
      <w:marTop w:val="0"/>
      <w:marBottom w:val="0"/>
      <w:divBdr>
        <w:top w:val="none" w:sz="0" w:space="0" w:color="auto"/>
        <w:left w:val="none" w:sz="0" w:space="0" w:color="auto"/>
        <w:bottom w:val="none" w:sz="0" w:space="0" w:color="auto"/>
        <w:right w:val="none" w:sz="0" w:space="0" w:color="auto"/>
      </w:divBdr>
    </w:div>
    <w:div w:id="978539551">
      <w:bodyDiv w:val="1"/>
      <w:marLeft w:val="0"/>
      <w:marRight w:val="0"/>
      <w:marTop w:val="0"/>
      <w:marBottom w:val="0"/>
      <w:divBdr>
        <w:top w:val="none" w:sz="0" w:space="0" w:color="auto"/>
        <w:left w:val="none" w:sz="0" w:space="0" w:color="auto"/>
        <w:bottom w:val="none" w:sz="0" w:space="0" w:color="auto"/>
        <w:right w:val="none" w:sz="0" w:space="0" w:color="auto"/>
      </w:divBdr>
      <w:divsChild>
        <w:div w:id="278607080">
          <w:marLeft w:val="0"/>
          <w:marRight w:val="0"/>
          <w:marTop w:val="0"/>
          <w:marBottom w:val="0"/>
          <w:divBdr>
            <w:top w:val="none" w:sz="0" w:space="0" w:color="auto"/>
            <w:left w:val="none" w:sz="0" w:space="0" w:color="auto"/>
            <w:bottom w:val="none" w:sz="0" w:space="0" w:color="auto"/>
            <w:right w:val="none" w:sz="0" w:space="0" w:color="auto"/>
          </w:divBdr>
          <w:divsChild>
            <w:div w:id="1645430806">
              <w:marLeft w:val="0"/>
              <w:marRight w:val="0"/>
              <w:marTop w:val="0"/>
              <w:marBottom w:val="0"/>
              <w:divBdr>
                <w:top w:val="none" w:sz="0" w:space="0" w:color="auto"/>
                <w:left w:val="none" w:sz="0" w:space="0" w:color="auto"/>
                <w:bottom w:val="none" w:sz="0" w:space="0" w:color="auto"/>
                <w:right w:val="none" w:sz="0" w:space="0" w:color="auto"/>
              </w:divBdr>
              <w:divsChild>
                <w:div w:id="1829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719">
      <w:bodyDiv w:val="1"/>
      <w:marLeft w:val="0"/>
      <w:marRight w:val="0"/>
      <w:marTop w:val="0"/>
      <w:marBottom w:val="0"/>
      <w:divBdr>
        <w:top w:val="none" w:sz="0" w:space="0" w:color="auto"/>
        <w:left w:val="none" w:sz="0" w:space="0" w:color="auto"/>
        <w:bottom w:val="none" w:sz="0" w:space="0" w:color="auto"/>
        <w:right w:val="none" w:sz="0" w:space="0" w:color="auto"/>
      </w:divBdr>
    </w:div>
    <w:div w:id="1036081749">
      <w:bodyDiv w:val="1"/>
      <w:marLeft w:val="0"/>
      <w:marRight w:val="0"/>
      <w:marTop w:val="0"/>
      <w:marBottom w:val="0"/>
      <w:divBdr>
        <w:top w:val="none" w:sz="0" w:space="0" w:color="auto"/>
        <w:left w:val="none" w:sz="0" w:space="0" w:color="auto"/>
        <w:bottom w:val="none" w:sz="0" w:space="0" w:color="auto"/>
        <w:right w:val="none" w:sz="0" w:space="0" w:color="auto"/>
      </w:divBdr>
    </w:div>
    <w:div w:id="1042052071">
      <w:bodyDiv w:val="1"/>
      <w:marLeft w:val="0"/>
      <w:marRight w:val="0"/>
      <w:marTop w:val="0"/>
      <w:marBottom w:val="0"/>
      <w:divBdr>
        <w:top w:val="none" w:sz="0" w:space="0" w:color="auto"/>
        <w:left w:val="none" w:sz="0" w:space="0" w:color="auto"/>
        <w:bottom w:val="none" w:sz="0" w:space="0" w:color="auto"/>
        <w:right w:val="none" w:sz="0" w:space="0" w:color="auto"/>
      </w:divBdr>
    </w:div>
    <w:div w:id="1067188705">
      <w:bodyDiv w:val="1"/>
      <w:marLeft w:val="0"/>
      <w:marRight w:val="0"/>
      <w:marTop w:val="0"/>
      <w:marBottom w:val="0"/>
      <w:divBdr>
        <w:top w:val="none" w:sz="0" w:space="0" w:color="auto"/>
        <w:left w:val="none" w:sz="0" w:space="0" w:color="auto"/>
        <w:bottom w:val="none" w:sz="0" w:space="0" w:color="auto"/>
        <w:right w:val="none" w:sz="0" w:space="0" w:color="auto"/>
      </w:divBdr>
    </w:div>
    <w:div w:id="1094594384">
      <w:bodyDiv w:val="1"/>
      <w:marLeft w:val="0"/>
      <w:marRight w:val="0"/>
      <w:marTop w:val="0"/>
      <w:marBottom w:val="0"/>
      <w:divBdr>
        <w:top w:val="none" w:sz="0" w:space="0" w:color="auto"/>
        <w:left w:val="none" w:sz="0" w:space="0" w:color="auto"/>
        <w:bottom w:val="none" w:sz="0" w:space="0" w:color="auto"/>
        <w:right w:val="none" w:sz="0" w:space="0" w:color="auto"/>
      </w:divBdr>
    </w:div>
    <w:div w:id="1143893416">
      <w:bodyDiv w:val="1"/>
      <w:marLeft w:val="0"/>
      <w:marRight w:val="0"/>
      <w:marTop w:val="0"/>
      <w:marBottom w:val="0"/>
      <w:divBdr>
        <w:top w:val="none" w:sz="0" w:space="0" w:color="auto"/>
        <w:left w:val="none" w:sz="0" w:space="0" w:color="auto"/>
        <w:bottom w:val="none" w:sz="0" w:space="0" w:color="auto"/>
        <w:right w:val="none" w:sz="0" w:space="0" w:color="auto"/>
      </w:divBdr>
    </w:div>
    <w:div w:id="1167787344">
      <w:bodyDiv w:val="1"/>
      <w:marLeft w:val="0"/>
      <w:marRight w:val="0"/>
      <w:marTop w:val="0"/>
      <w:marBottom w:val="0"/>
      <w:divBdr>
        <w:top w:val="none" w:sz="0" w:space="0" w:color="auto"/>
        <w:left w:val="none" w:sz="0" w:space="0" w:color="auto"/>
        <w:bottom w:val="none" w:sz="0" w:space="0" w:color="auto"/>
        <w:right w:val="none" w:sz="0" w:space="0" w:color="auto"/>
      </w:divBdr>
    </w:div>
    <w:div w:id="1181776111">
      <w:bodyDiv w:val="1"/>
      <w:marLeft w:val="0"/>
      <w:marRight w:val="0"/>
      <w:marTop w:val="0"/>
      <w:marBottom w:val="0"/>
      <w:divBdr>
        <w:top w:val="none" w:sz="0" w:space="0" w:color="auto"/>
        <w:left w:val="none" w:sz="0" w:space="0" w:color="auto"/>
        <w:bottom w:val="none" w:sz="0" w:space="0" w:color="auto"/>
        <w:right w:val="none" w:sz="0" w:space="0" w:color="auto"/>
      </w:divBdr>
    </w:div>
    <w:div w:id="1194924892">
      <w:bodyDiv w:val="1"/>
      <w:marLeft w:val="0"/>
      <w:marRight w:val="0"/>
      <w:marTop w:val="0"/>
      <w:marBottom w:val="0"/>
      <w:divBdr>
        <w:top w:val="none" w:sz="0" w:space="0" w:color="auto"/>
        <w:left w:val="none" w:sz="0" w:space="0" w:color="auto"/>
        <w:bottom w:val="none" w:sz="0" w:space="0" w:color="auto"/>
        <w:right w:val="none" w:sz="0" w:space="0" w:color="auto"/>
      </w:divBdr>
    </w:div>
    <w:div w:id="1229998447">
      <w:bodyDiv w:val="1"/>
      <w:marLeft w:val="0"/>
      <w:marRight w:val="0"/>
      <w:marTop w:val="0"/>
      <w:marBottom w:val="0"/>
      <w:divBdr>
        <w:top w:val="none" w:sz="0" w:space="0" w:color="auto"/>
        <w:left w:val="none" w:sz="0" w:space="0" w:color="auto"/>
        <w:bottom w:val="none" w:sz="0" w:space="0" w:color="auto"/>
        <w:right w:val="none" w:sz="0" w:space="0" w:color="auto"/>
      </w:divBdr>
    </w:div>
    <w:div w:id="1262182276">
      <w:bodyDiv w:val="1"/>
      <w:marLeft w:val="0"/>
      <w:marRight w:val="0"/>
      <w:marTop w:val="0"/>
      <w:marBottom w:val="0"/>
      <w:divBdr>
        <w:top w:val="none" w:sz="0" w:space="0" w:color="auto"/>
        <w:left w:val="none" w:sz="0" w:space="0" w:color="auto"/>
        <w:bottom w:val="none" w:sz="0" w:space="0" w:color="auto"/>
        <w:right w:val="none" w:sz="0" w:space="0" w:color="auto"/>
      </w:divBdr>
    </w:div>
    <w:div w:id="1298877344">
      <w:bodyDiv w:val="1"/>
      <w:marLeft w:val="0"/>
      <w:marRight w:val="0"/>
      <w:marTop w:val="0"/>
      <w:marBottom w:val="0"/>
      <w:divBdr>
        <w:top w:val="none" w:sz="0" w:space="0" w:color="auto"/>
        <w:left w:val="none" w:sz="0" w:space="0" w:color="auto"/>
        <w:bottom w:val="none" w:sz="0" w:space="0" w:color="auto"/>
        <w:right w:val="none" w:sz="0" w:space="0" w:color="auto"/>
      </w:divBdr>
    </w:div>
    <w:div w:id="1318805673">
      <w:bodyDiv w:val="1"/>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sChild>
            <w:div w:id="1339966922">
              <w:marLeft w:val="0"/>
              <w:marRight w:val="0"/>
              <w:marTop w:val="0"/>
              <w:marBottom w:val="0"/>
              <w:divBdr>
                <w:top w:val="none" w:sz="0" w:space="0" w:color="auto"/>
                <w:left w:val="none" w:sz="0" w:space="0" w:color="auto"/>
                <w:bottom w:val="none" w:sz="0" w:space="0" w:color="auto"/>
                <w:right w:val="none" w:sz="0" w:space="0" w:color="auto"/>
              </w:divBdr>
              <w:divsChild>
                <w:div w:id="1888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3871">
      <w:bodyDiv w:val="1"/>
      <w:marLeft w:val="0"/>
      <w:marRight w:val="0"/>
      <w:marTop w:val="0"/>
      <w:marBottom w:val="0"/>
      <w:divBdr>
        <w:top w:val="none" w:sz="0" w:space="0" w:color="auto"/>
        <w:left w:val="none" w:sz="0" w:space="0" w:color="auto"/>
        <w:bottom w:val="none" w:sz="0" w:space="0" w:color="auto"/>
        <w:right w:val="none" w:sz="0" w:space="0" w:color="auto"/>
      </w:divBdr>
      <w:divsChild>
        <w:div w:id="2088189471">
          <w:marLeft w:val="0"/>
          <w:marRight w:val="0"/>
          <w:marTop w:val="0"/>
          <w:marBottom w:val="0"/>
          <w:divBdr>
            <w:top w:val="none" w:sz="0" w:space="0" w:color="auto"/>
            <w:left w:val="none" w:sz="0" w:space="0" w:color="auto"/>
            <w:bottom w:val="none" w:sz="0" w:space="0" w:color="auto"/>
            <w:right w:val="none" w:sz="0" w:space="0" w:color="auto"/>
          </w:divBdr>
        </w:div>
        <w:div w:id="1048870552">
          <w:marLeft w:val="0"/>
          <w:marRight w:val="0"/>
          <w:marTop w:val="0"/>
          <w:marBottom w:val="0"/>
          <w:divBdr>
            <w:top w:val="none" w:sz="0" w:space="0" w:color="auto"/>
            <w:left w:val="none" w:sz="0" w:space="0" w:color="auto"/>
            <w:bottom w:val="none" w:sz="0" w:space="0" w:color="auto"/>
            <w:right w:val="none" w:sz="0" w:space="0" w:color="auto"/>
          </w:divBdr>
        </w:div>
        <w:div w:id="983311418">
          <w:marLeft w:val="0"/>
          <w:marRight w:val="0"/>
          <w:marTop w:val="0"/>
          <w:marBottom w:val="0"/>
          <w:divBdr>
            <w:top w:val="none" w:sz="0" w:space="0" w:color="auto"/>
            <w:left w:val="none" w:sz="0" w:space="0" w:color="auto"/>
            <w:bottom w:val="none" w:sz="0" w:space="0" w:color="auto"/>
            <w:right w:val="none" w:sz="0" w:space="0" w:color="auto"/>
          </w:divBdr>
        </w:div>
      </w:divsChild>
    </w:div>
    <w:div w:id="1330139493">
      <w:bodyDiv w:val="1"/>
      <w:marLeft w:val="0"/>
      <w:marRight w:val="0"/>
      <w:marTop w:val="0"/>
      <w:marBottom w:val="0"/>
      <w:divBdr>
        <w:top w:val="none" w:sz="0" w:space="0" w:color="auto"/>
        <w:left w:val="none" w:sz="0" w:space="0" w:color="auto"/>
        <w:bottom w:val="none" w:sz="0" w:space="0" w:color="auto"/>
        <w:right w:val="none" w:sz="0" w:space="0" w:color="auto"/>
      </w:divBdr>
    </w:div>
    <w:div w:id="1375275559">
      <w:bodyDiv w:val="1"/>
      <w:marLeft w:val="0"/>
      <w:marRight w:val="0"/>
      <w:marTop w:val="0"/>
      <w:marBottom w:val="0"/>
      <w:divBdr>
        <w:top w:val="none" w:sz="0" w:space="0" w:color="auto"/>
        <w:left w:val="none" w:sz="0" w:space="0" w:color="auto"/>
        <w:bottom w:val="none" w:sz="0" w:space="0" w:color="auto"/>
        <w:right w:val="none" w:sz="0" w:space="0" w:color="auto"/>
      </w:divBdr>
      <w:divsChild>
        <w:div w:id="1508249573">
          <w:marLeft w:val="0"/>
          <w:marRight w:val="0"/>
          <w:marTop w:val="0"/>
          <w:marBottom w:val="0"/>
          <w:divBdr>
            <w:top w:val="none" w:sz="0" w:space="0" w:color="auto"/>
            <w:left w:val="none" w:sz="0" w:space="0" w:color="auto"/>
            <w:bottom w:val="none" w:sz="0" w:space="0" w:color="auto"/>
            <w:right w:val="none" w:sz="0" w:space="0" w:color="auto"/>
          </w:divBdr>
          <w:divsChild>
            <w:div w:id="1773817480">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6635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4904">
      <w:bodyDiv w:val="1"/>
      <w:marLeft w:val="0"/>
      <w:marRight w:val="0"/>
      <w:marTop w:val="0"/>
      <w:marBottom w:val="0"/>
      <w:divBdr>
        <w:top w:val="none" w:sz="0" w:space="0" w:color="auto"/>
        <w:left w:val="none" w:sz="0" w:space="0" w:color="auto"/>
        <w:bottom w:val="none" w:sz="0" w:space="0" w:color="auto"/>
        <w:right w:val="none" w:sz="0" w:space="0" w:color="auto"/>
      </w:divBdr>
    </w:div>
    <w:div w:id="1442651756">
      <w:bodyDiv w:val="1"/>
      <w:marLeft w:val="0"/>
      <w:marRight w:val="0"/>
      <w:marTop w:val="0"/>
      <w:marBottom w:val="0"/>
      <w:divBdr>
        <w:top w:val="none" w:sz="0" w:space="0" w:color="auto"/>
        <w:left w:val="none" w:sz="0" w:space="0" w:color="auto"/>
        <w:bottom w:val="none" w:sz="0" w:space="0" w:color="auto"/>
        <w:right w:val="none" w:sz="0" w:space="0" w:color="auto"/>
      </w:divBdr>
    </w:div>
    <w:div w:id="1477532836">
      <w:bodyDiv w:val="1"/>
      <w:marLeft w:val="0"/>
      <w:marRight w:val="0"/>
      <w:marTop w:val="0"/>
      <w:marBottom w:val="0"/>
      <w:divBdr>
        <w:top w:val="none" w:sz="0" w:space="0" w:color="auto"/>
        <w:left w:val="none" w:sz="0" w:space="0" w:color="auto"/>
        <w:bottom w:val="none" w:sz="0" w:space="0" w:color="auto"/>
        <w:right w:val="none" w:sz="0" w:space="0" w:color="auto"/>
      </w:divBdr>
    </w:div>
    <w:div w:id="1520195787">
      <w:bodyDiv w:val="1"/>
      <w:marLeft w:val="0"/>
      <w:marRight w:val="0"/>
      <w:marTop w:val="0"/>
      <w:marBottom w:val="0"/>
      <w:divBdr>
        <w:top w:val="none" w:sz="0" w:space="0" w:color="auto"/>
        <w:left w:val="none" w:sz="0" w:space="0" w:color="auto"/>
        <w:bottom w:val="none" w:sz="0" w:space="0" w:color="auto"/>
        <w:right w:val="none" w:sz="0" w:space="0" w:color="auto"/>
      </w:divBdr>
    </w:div>
    <w:div w:id="1706829803">
      <w:bodyDiv w:val="1"/>
      <w:marLeft w:val="0"/>
      <w:marRight w:val="0"/>
      <w:marTop w:val="0"/>
      <w:marBottom w:val="0"/>
      <w:divBdr>
        <w:top w:val="none" w:sz="0" w:space="0" w:color="auto"/>
        <w:left w:val="none" w:sz="0" w:space="0" w:color="auto"/>
        <w:bottom w:val="none" w:sz="0" w:space="0" w:color="auto"/>
        <w:right w:val="none" w:sz="0" w:space="0" w:color="auto"/>
      </w:divBdr>
    </w:div>
    <w:div w:id="1776056883">
      <w:bodyDiv w:val="1"/>
      <w:marLeft w:val="0"/>
      <w:marRight w:val="0"/>
      <w:marTop w:val="0"/>
      <w:marBottom w:val="0"/>
      <w:divBdr>
        <w:top w:val="none" w:sz="0" w:space="0" w:color="auto"/>
        <w:left w:val="none" w:sz="0" w:space="0" w:color="auto"/>
        <w:bottom w:val="none" w:sz="0" w:space="0" w:color="auto"/>
        <w:right w:val="none" w:sz="0" w:space="0" w:color="auto"/>
      </w:divBdr>
      <w:divsChild>
        <w:div w:id="117376453">
          <w:marLeft w:val="0"/>
          <w:marRight w:val="0"/>
          <w:marTop w:val="0"/>
          <w:marBottom w:val="0"/>
          <w:divBdr>
            <w:top w:val="none" w:sz="0" w:space="0" w:color="auto"/>
            <w:left w:val="none" w:sz="0" w:space="0" w:color="auto"/>
            <w:bottom w:val="none" w:sz="0" w:space="0" w:color="auto"/>
            <w:right w:val="none" w:sz="0" w:space="0" w:color="auto"/>
          </w:divBdr>
        </w:div>
        <w:div w:id="1815676770">
          <w:marLeft w:val="0"/>
          <w:marRight w:val="0"/>
          <w:marTop w:val="0"/>
          <w:marBottom w:val="0"/>
          <w:divBdr>
            <w:top w:val="none" w:sz="0" w:space="0" w:color="auto"/>
            <w:left w:val="none" w:sz="0" w:space="0" w:color="auto"/>
            <w:bottom w:val="none" w:sz="0" w:space="0" w:color="auto"/>
            <w:right w:val="none" w:sz="0" w:space="0" w:color="auto"/>
          </w:divBdr>
        </w:div>
        <w:div w:id="1208294738">
          <w:marLeft w:val="0"/>
          <w:marRight w:val="0"/>
          <w:marTop w:val="0"/>
          <w:marBottom w:val="0"/>
          <w:divBdr>
            <w:top w:val="none" w:sz="0" w:space="0" w:color="auto"/>
            <w:left w:val="none" w:sz="0" w:space="0" w:color="auto"/>
            <w:bottom w:val="none" w:sz="0" w:space="0" w:color="auto"/>
            <w:right w:val="none" w:sz="0" w:space="0" w:color="auto"/>
          </w:divBdr>
        </w:div>
      </w:divsChild>
    </w:div>
    <w:div w:id="1800564380">
      <w:bodyDiv w:val="1"/>
      <w:marLeft w:val="0"/>
      <w:marRight w:val="0"/>
      <w:marTop w:val="0"/>
      <w:marBottom w:val="0"/>
      <w:divBdr>
        <w:top w:val="none" w:sz="0" w:space="0" w:color="auto"/>
        <w:left w:val="none" w:sz="0" w:space="0" w:color="auto"/>
        <w:bottom w:val="none" w:sz="0" w:space="0" w:color="auto"/>
        <w:right w:val="none" w:sz="0" w:space="0" w:color="auto"/>
      </w:divBdr>
      <w:divsChild>
        <w:div w:id="1083722891">
          <w:marLeft w:val="547"/>
          <w:marRight w:val="0"/>
          <w:marTop w:val="0"/>
          <w:marBottom w:val="0"/>
          <w:divBdr>
            <w:top w:val="none" w:sz="0" w:space="0" w:color="auto"/>
            <w:left w:val="none" w:sz="0" w:space="0" w:color="auto"/>
            <w:bottom w:val="none" w:sz="0" w:space="0" w:color="auto"/>
            <w:right w:val="none" w:sz="0" w:space="0" w:color="auto"/>
          </w:divBdr>
        </w:div>
        <w:div w:id="1227490213">
          <w:marLeft w:val="547"/>
          <w:marRight w:val="0"/>
          <w:marTop w:val="0"/>
          <w:marBottom w:val="0"/>
          <w:divBdr>
            <w:top w:val="none" w:sz="0" w:space="0" w:color="auto"/>
            <w:left w:val="none" w:sz="0" w:space="0" w:color="auto"/>
            <w:bottom w:val="none" w:sz="0" w:space="0" w:color="auto"/>
            <w:right w:val="none" w:sz="0" w:space="0" w:color="auto"/>
          </w:divBdr>
        </w:div>
        <w:div w:id="96367750">
          <w:marLeft w:val="547"/>
          <w:marRight w:val="0"/>
          <w:marTop w:val="0"/>
          <w:marBottom w:val="0"/>
          <w:divBdr>
            <w:top w:val="none" w:sz="0" w:space="0" w:color="auto"/>
            <w:left w:val="none" w:sz="0" w:space="0" w:color="auto"/>
            <w:bottom w:val="none" w:sz="0" w:space="0" w:color="auto"/>
            <w:right w:val="none" w:sz="0" w:space="0" w:color="auto"/>
          </w:divBdr>
        </w:div>
      </w:divsChild>
    </w:div>
    <w:div w:id="1828940466">
      <w:bodyDiv w:val="1"/>
      <w:marLeft w:val="0"/>
      <w:marRight w:val="0"/>
      <w:marTop w:val="0"/>
      <w:marBottom w:val="0"/>
      <w:divBdr>
        <w:top w:val="none" w:sz="0" w:space="0" w:color="auto"/>
        <w:left w:val="none" w:sz="0" w:space="0" w:color="auto"/>
        <w:bottom w:val="none" w:sz="0" w:space="0" w:color="auto"/>
        <w:right w:val="none" w:sz="0" w:space="0" w:color="auto"/>
      </w:divBdr>
    </w:div>
    <w:div w:id="1855680734">
      <w:bodyDiv w:val="1"/>
      <w:marLeft w:val="0"/>
      <w:marRight w:val="0"/>
      <w:marTop w:val="0"/>
      <w:marBottom w:val="0"/>
      <w:divBdr>
        <w:top w:val="none" w:sz="0" w:space="0" w:color="auto"/>
        <w:left w:val="none" w:sz="0" w:space="0" w:color="auto"/>
        <w:bottom w:val="none" w:sz="0" w:space="0" w:color="auto"/>
        <w:right w:val="none" w:sz="0" w:space="0" w:color="auto"/>
      </w:divBdr>
    </w:div>
    <w:div w:id="1904026428">
      <w:bodyDiv w:val="1"/>
      <w:marLeft w:val="0"/>
      <w:marRight w:val="0"/>
      <w:marTop w:val="0"/>
      <w:marBottom w:val="0"/>
      <w:divBdr>
        <w:top w:val="none" w:sz="0" w:space="0" w:color="auto"/>
        <w:left w:val="none" w:sz="0" w:space="0" w:color="auto"/>
        <w:bottom w:val="none" w:sz="0" w:space="0" w:color="auto"/>
        <w:right w:val="none" w:sz="0" w:space="0" w:color="auto"/>
      </w:divBdr>
    </w:div>
    <w:div w:id="1910505492">
      <w:bodyDiv w:val="1"/>
      <w:marLeft w:val="0"/>
      <w:marRight w:val="0"/>
      <w:marTop w:val="0"/>
      <w:marBottom w:val="0"/>
      <w:divBdr>
        <w:top w:val="none" w:sz="0" w:space="0" w:color="auto"/>
        <w:left w:val="none" w:sz="0" w:space="0" w:color="auto"/>
        <w:bottom w:val="none" w:sz="0" w:space="0" w:color="auto"/>
        <w:right w:val="none" w:sz="0" w:space="0" w:color="auto"/>
      </w:divBdr>
    </w:div>
    <w:div w:id="1932543812">
      <w:bodyDiv w:val="1"/>
      <w:marLeft w:val="0"/>
      <w:marRight w:val="0"/>
      <w:marTop w:val="0"/>
      <w:marBottom w:val="0"/>
      <w:divBdr>
        <w:top w:val="none" w:sz="0" w:space="0" w:color="auto"/>
        <w:left w:val="none" w:sz="0" w:space="0" w:color="auto"/>
        <w:bottom w:val="none" w:sz="0" w:space="0" w:color="auto"/>
        <w:right w:val="none" w:sz="0" w:space="0" w:color="auto"/>
      </w:divBdr>
    </w:div>
    <w:div w:id="1962304340">
      <w:bodyDiv w:val="1"/>
      <w:marLeft w:val="0"/>
      <w:marRight w:val="0"/>
      <w:marTop w:val="0"/>
      <w:marBottom w:val="0"/>
      <w:divBdr>
        <w:top w:val="none" w:sz="0" w:space="0" w:color="auto"/>
        <w:left w:val="none" w:sz="0" w:space="0" w:color="auto"/>
        <w:bottom w:val="none" w:sz="0" w:space="0" w:color="auto"/>
        <w:right w:val="none" w:sz="0" w:space="0" w:color="auto"/>
      </w:divBdr>
    </w:div>
    <w:div w:id="1964381765">
      <w:bodyDiv w:val="1"/>
      <w:marLeft w:val="0"/>
      <w:marRight w:val="0"/>
      <w:marTop w:val="0"/>
      <w:marBottom w:val="0"/>
      <w:divBdr>
        <w:top w:val="none" w:sz="0" w:space="0" w:color="auto"/>
        <w:left w:val="none" w:sz="0" w:space="0" w:color="auto"/>
        <w:bottom w:val="none" w:sz="0" w:space="0" w:color="auto"/>
        <w:right w:val="none" w:sz="0" w:space="0" w:color="auto"/>
      </w:divBdr>
    </w:div>
    <w:div w:id="20785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fp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tanze.werdermann@georgfisch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b3a188-0780-4924-94d5-1f8b9dc44218">
      <UserInfo>
        <DisplayName>Nadolna, Greta</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050D3236A52742B947C4F6BF7D9BBA" ma:contentTypeVersion="10" ma:contentTypeDescription="Ein neues Dokument erstellen." ma:contentTypeScope="" ma:versionID="41d40fd381f47c47a0425f41e1da889a">
  <xsd:schema xmlns:xsd="http://www.w3.org/2001/XMLSchema" xmlns:xs="http://www.w3.org/2001/XMLSchema" xmlns:p="http://schemas.microsoft.com/office/2006/metadata/properties" xmlns:ns2="76a1fe4b-3410-4fe1-ad12-ad8e44de0416" xmlns:ns3="28b3a188-0780-4924-94d5-1f8b9dc44218" targetNamespace="http://schemas.microsoft.com/office/2006/metadata/properties" ma:root="true" ma:fieldsID="faf7a73b9d37bf9354c34122567452a7" ns2:_="" ns3:_="">
    <xsd:import namespace="76a1fe4b-3410-4fe1-ad12-ad8e44de0416"/>
    <xsd:import namespace="28b3a188-0780-4924-94d5-1f8b9dc44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fe4b-3410-4fe1-ad12-ad8e44de0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3a188-0780-4924-94d5-1f8b9dc4421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7B9D-9C6C-46CE-A345-49BEB8163BEC}">
  <ds:schemaRefs>
    <ds:schemaRef ds:uri="http://purl.org/dc/terms/"/>
    <ds:schemaRef ds:uri="http://schemas.microsoft.com/office/2006/documentManagement/types"/>
    <ds:schemaRef ds:uri="http://purl.org/dc/dcmitype/"/>
    <ds:schemaRef ds:uri="28b3a188-0780-4924-94d5-1f8b9dc4421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6a1fe4b-3410-4fe1-ad12-ad8e44de0416"/>
    <ds:schemaRef ds:uri="http://www.w3.org/XML/1998/namespace"/>
  </ds:schemaRefs>
</ds:datastoreItem>
</file>

<file path=customXml/itemProps2.xml><?xml version="1.0" encoding="utf-8"?>
<ds:datastoreItem xmlns:ds="http://schemas.openxmlformats.org/officeDocument/2006/customXml" ds:itemID="{5AACE96B-F685-4F57-B5A3-409CBCF0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fe4b-3410-4fe1-ad12-ad8e44de0416"/>
    <ds:schemaRef ds:uri="28b3a188-0780-4924-94d5-1f8b9dc44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7F959-2936-4D4E-9BA9-530DEE3D4A0C}">
  <ds:schemaRefs>
    <ds:schemaRef ds:uri="http://schemas.microsoft.com/sharepoint/v3/contenttype/forms"/>
  </ds:schemaRefs>
</ds:datastoreItem>
</file>

<file path=customXml/itemProps4.xml><?xml version="1.0" encoding="utf-8"?>
<ds:datastoreItem xmlns:ds="http://schemas.openxmlformats.org/officeDocument/2006/customXml" ds:itemID="{9E99E421-FAF3-4B46-8D25-D1394F0E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6748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GFAG</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Werdermann, Constanze</dc:creator>
  <cp:keywords/>
  <dc:description/>
  <cp:lastModifiedBy>Metzger, Debora</cp:lastModifiedBy>
  <cp:revision>2</cp:revision>
  <cp:lastPrinted>2021-12-09T17:34:00Z</cp:lastPrinted>
  <dcterms:created xsi:type="dcterms:W3CDTF">2023-05-17T12:00:00Z</dcterms:created>
  <dcterms:modified xsi:type="dcterms:W3CDTF">2023-05-17T12:00:00Z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0x010100A8050D3236A52742B947C4F6BF7D9BBA</vt:lpwstr>
  </property>
  <property fmtid="{D5CDD505-2E9C-101B-9397-08002B2CF9AE}" pid="3" name="GrammarlyDocumentId">
    <vt:lpwstr>412450132218a422198aeb96d0082d30ef2fc2f3d54178079d16dddbf9616773</vt:lpwstr>
  </property>
</Properties>
</file>